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D60" w:rsidRPr="00620200" w:rsidRDefault="00833D60" w:rsidP="00833D60">
      <w:pPr>
        <w:pBdr>
          <w:bottom w:val="double" w:sz="6" w:space="1" w:color="auto"/>
        </w:pBdr>
      </w:pPr>
      <w:r w:rsidRPr="00620200">
        <w:t xml:space="preserve">                                                                 </w:t>
      </w:r>
      <w:r w:rsidR="00E57605">
        <w:t xml:space="preserve">RE- </w:t>
      </w:r>
      <w:r w:rsidRPr="00620200">
        <w:t>TENDER</w:t>
      </w:r>
    </w:p>
    <w:p w:rsidR="00833D60" w:rsidRPr="00620200" w:rsidRDefault="00833D60" w:rsidP="00833D60">
      <w:pPr>
        <w:pBdr>
          <w:bottom w:val="double" w:sz="6" w:space="1" w:color="auto"/>
        </w:pBdr>
        <w:jc w:val="center"/>
      </w:pPr>
    </w:p>
    <w:p w:rsidR="00833D60" w:rsidRPr="00620200" w:rsidRDefault="00833D60" w:rsidP="00A52CE6">
      <w:pPr>
        <w:pBdr>
          <w:bottom w:val="double" w:sz="6" w:space="1" w:color="auto"/>
        </w:pBdr>
      </w:pPr>
      <w:proofErr w:type="spellStart"/>
      <w:r w:rsidRPr="00620200">
        <w:t>Enq</w:t>
      </w:r>
      <w:proofErr w:type="spellEnd"/>
      <w:r w:rsidRPr="00620200">
        <w:t xml:space="preserve">. No. KUDSIT/ </w:t>
      </w:r>
      <w:r w:rsidR="00823EBE">
        <w:t>026</w:t>
      </w:r>
      <w:r w:rsidRPr="00620200">
        <w:t>/2022</w:t>
      </w:r>
      <w:r w:rsidR="00823EBE">
        <w:t>-23</w:t>
      </w:r>
      <w:r w:rsidRPr="00620200">
        <w:tab/>
        <w:t xml:space="preserve">     Date: </w:t>
      </w:r>
      <w:r w:rsidR="00E57605">
        <w:t>1</w:t>
      </w:r>
      <w:r w:rsidR="004E0902">
        <w:t>4</w:t>
      </w:r>
      <w:r w:rsidR="00E57605">
        <w:t>.10.</w:t>
      </w:r>
      <w:r w:rsidR="00823EBE">
        <w:t>2022</w:t>
      </w:r>
      <w:r w:rsidRPr="00620200">
        <w:t xml:space="preserve">                  Due on: </w:t>
      </w:r>
      <w:r w:rsidR="00E57605">
        <w:t>27</w:t>
      </w:r>
      <w:r w:rsidR="004B23FF">
        <w:t>.10</w:t>
      </w:r>
      <w:r w:rsidR="00823EBE">
        <w:t>.2022 ,03.00 PM</w:t>
      </w:r>
    </w:p>
    <w:p w:rsidR="0037376D" w:rsidRDefault="0037376D" w:rsidP="00833D60">
      <w:pPr>
        <w:shd w:val="clear" w:color="auto" w:fill="FFFFFF"/>
        <w:ind w:right="225"/>
        <w:jc w:val="both"/>
      </w:pPr>
    </w:p>
    <w:p w:rsidR="0047249E" w:rsidRDefault="00833D60" w:rsidP="00833D60">
      <w:pPr>
        <w:shd w:val="clear" w:color="auto" w:fill="FFFFFF"/>
        <w:ind w:right="225"/>
        <w:jc w:val="both"/>
      </w:pPr>
      <w:r w:rsidRPr="00620200">
        <w:t>On behalf of Kerala University of Digital Sciences, Innovation and Technology (DUK), the Vice Chancellor invites offers for</w:t>
      </w:r>
      <w:r>
        <w:t xml:space="preserve"> </w:t>
      </w:r>
      <w:r w:rsidR="00524B18">
        <w:t>“</w:t>
      </w:r>
      <w:r w:rsidR="00882631">
        <w:t xml:space="preserve">Annual </w:t>
      </w:r>
      <w:r w:rsidR="00882631" w:rsidRPr="00833D60">
        <w:t>maintenance</w:t>
      </w:r>
      <w:r w:rsidR="00882631">
        <w:t xml:space="preserve"> </w:t>
      </w:r>
      <w:r w:rsidR="009B65AA">
        <w:t>of Elevator</w:t>
      </w:r>
      <w:r w:rsidR="00882631">
        <w:t>: -</w:t>
      </w:r>
      <w:r w:rsidR="00711E0F">
        <w:t xml:space="preserve"> </w:t>
      </w:r>
      <w:r w:rsidR="0047249E">
        <w:t xml:space="preserve">2 </w:t>
      </w:r>
      <w:r w:rsidR="00711E0F">
        <w:t>numbers</w:t>
      </w:r>
      <w:r w:rsidR="00524B18">
        <w:t xml:space="preserve"> installed by OEM of ThyssenKrupp”</w:t>
      </w:r>
      <w:r w:rsidR="00711E0F">
        <w:t xml:space="preserve"> from</w:t>
      </w:r>
      <w:r w:rsidRPr="00620200">
        <w:t xml:space="preserve"> experienced and qualified </w:t>
      </w:r>
      <w:r>
        <w:t>service providers.</w:t>
      </w:r>
    </w:p>
    <w:p w:rsidR="0037376D" w:rsidRDefault="0037376D" w:rsidP="00833D60">
      <w:pPr>
        <w:shd w:val="clear" w:color="auto" w:fill="FFFFFF"/>
        <w:ind w:right="225"/>
        <w:jc w:val="both"/>
      </w:pPr>
    </w:p>
    <w:p w:rsidR="0047249E" w:rsidRDefault="0047249E" w:rsidP="00A52CE6">
      <w:pPr>
        <w:shd w:val="clear" w:color="auto" w:fill="FFFFFF"/>
        <w:ind w:right="225"/>
        <w:jc w:val="center"/>
      </w:pPr>
      <w:r>
        <w:t>IMORTANT DATES</w:t>
      </w:r>
    </w:p>
    <w:p w:rsidR="00A52CE6" w:rsidRPr="0037376D" w:rsidRDefault="0047249E" w:rsidP="00AC7D3D">
      <w:pPr>
        <w:shd w:val="clear" w:color="auto" w:fill="FFFFFF"/>
        <w:ind w:right="225"/>
        <w:rPr>
          <w:b/>
        </w:rPr>
      </w:pPr>
      <w:r w:rsidRPr="0037376D">
        <w:rPr>
          <w:b/>
        </w:rPr>
        <w:t xml:space="preserve">Date of Tender </w:t>
      </w:r>
      <w:r w:rsidR="00AC7D3D" w:rsidRPr="0037376D">
        <w:rPr>
          <w:b/>
        </w:rPr>
        <w:t>Notification:</w:t>
      </w:r>
      <w:r w:rsidRPr="0037376D">
        <w:rPr>
          <w:b/>
        </w:rPr>
        <w:t xml:space="preserve"> </w:t>
      </w:r>
      <w:r w:rsidR="00E57605">
        <w:rPr>
          <w:b/>
        </w:rPr>
        <w:t>1</w:t>
      </w:r>
      <w:r w:rsidR="004E0902">
        <w:rPr>
          <w:b/>
        </w:rPr>
        <w:t>4</w:t>
      </w:r>
      <w:r w:rsidR="00E57605">
        <w:rPr>
          <w:b/>
        </w:rPr>
        <w:t>.10.2022</w:t>
      </w:r>
    </w:p>
    <w:p w:rsidR="00A52CE6" w:rsidRPr="0037376D" w:rsidRDefault="0047249E" w:rsidP="00AC7D3D">
      <w:pPr>
        <w:shd w:val="clear" w:color="auto" w:fill="FFFFFF"/>
        <w:ind w:right="225"/>
        <w:rPr>
          <w:b/>
        </w:rPr>
      </w:pPr>
      <w:r w:rsidRPr="0037376D">
        <w:rPr>
          <w:b/>
        </w:rPr>
        <w:t xml:space="preserve">Last Date of Receipt of Tender Form: </w:t>
      </w:r>
      <w:r w:rsidR="00E57605">
        <w:rPr>
          <w:b/>
        </w:rPr>
        <w:t>27</w:t>
      </w:r>
      <w:r w:rsidR="004B23FF" w:rsidRPr="0037376D">
        <w:rPr>
          <w:b/>
        </w:rPr>
        <w:t>.10.2022 ,03.00 PM</w:t>
      </w:r>
    </w:p>
    <w:p w:rsidR="00823EBE" w:rsidRDefault="0047249E" w:rsidP="00AC7D3D">
      <w:pPr>
        <w:shd w:val="clear" w:color="auto" w:fill="FFFFFF"/>
        <w:ind w:right="225"/>
        <w:rPr>
          <w:b/>
        </w:rPr>
      </w:pPr>
      <w:r w:rsidRPr="0037376D">
        <w:rPr>
          <w:b/>
        </w:rPr>
        <w:t xml:space="preserve">Date &amp; Time of Opening of Bid: </w:t>
      </w:r>
      <w:r w:rsidR="00E57605">
        <w:rPr>
          <w:b/>
        </w:rPr>
        <w:t>27</w:t>
      </w:r>
      <w:r w:rsidR="004B23FF" w:rsidRPr="0037376D">
        <w:rPr>
          <w:b/>
        </w:rPr>
        <w:t>.10.2022 ,03.30 PM</w:t>
      </w:r>
    </w:p>
    <w:p w:rsidR="0037376D" w:rsidRPr="0037376D" w:rsidRDefault="0037376D" w:rsidP="00AC7D3D">
      <w:pPr>
        <w:shd w:val="clear" w:color="auto" w:fill="FFFFFF"/>
        <w:ind w:right="225"/>
        <w:rPr>
          <w:b/>
        </w:rPr>
      </w:pPr>
    </w:p>
    <w:p w:rsidR="00833D60" w:rsidRDefault="00833D60" w:rsidP="00833D60">
      <w:pPr>
        <w:shd w:val="clear" w:color="auto" w:fill="FFFFFF"/>
        <w:ind w:right="75"/>
        <w:rPr>
          <w:u w:val="single"/>
        </w:rPr>
      </w:pPr>
      <w:r w:rsidRPr="00620200">
        <w:rPr>
          <w:u w:val="single"/>
        </w:rPr>
        <w:t>Terms &amp; Conditions</w:t>
      </w:r>
    </w:p>
    <w:p w:rsidR="00711E0F" w:rsidRDefault="00711E0F" w:rsidP="00833D60">
      <w:pPr>
        <w:shd w:val="clear" w:color="auto" w:fill="FFFFFF"/>
        <w:ind w:right="75"/>
        <w:rPr>
          <w:u w:val="single"/>
        </w:rPr>
      </w:pPr>
    </w:p>
    <w:p w:rsidR="0047249E" w:rsidRPr="00620200" w:rsidRDefault="0047249E" w:rsidP="0047249E">
      <w:pPr>
        <w:pStyle w:val="ListParagraph"/>
        <w:widowControl w:val="0"/>
        <w:numPr>
          <w:ilvl w:val="0"/>
          <w:numId w:val="1"/>
        </w:numPr>
        <w:overflowPunct w:val="0"/>
        <w:autoSpaceDE w:val="0"/>
        <w:autoSpaceDN w:val="0"/>
        <w:adjustRightInd w:val="0"/>
        <w:spacing w:line="276" w:lineRule="auto"/>
        <w:ind w:left="450" w:hanging="450"/>
        <w:jc w:val="both"/>
      </w:pPr>
      <w:r w:rsidRPr="00620200">
        <w:t>Tender Documents shall be available only on the Internet and shall not be available for sales elsewhere. Cost of tender document, Rs.</w:t>
      </w:r>
      <w:r>
        <w:t>5</w:t>
      </w:r>
      <w:r w:rsidRPr="00620200">
        <w:t>90/- as applicable to be submitted along with the tender.</w:t>
      </w:r>
    </w:p>
    <w:p w:rsidR="00A52CE6" w:rsidRDefault="0070558B" w:rsidP="0070558B">
      <w:pPr>
        <w:pStyle w:val="ListParagraph"/>
        <w:widowControl w:val="0"/>
        <w:numPr>
          <w:ilvl w:val="0"/>
          <w:numId w:val="1"/>
        </w:numPr>
        <w:overflowPunct w:val="0"/>
        <w:autoSpaceDE w:val="0"/>
        <w:autoSpaceDN w:val="0"/>
        <w:adjustRightInd w:val="0"/>
        <w:spacing w:line="276" w:lineRule="auto"/>
        <w:ind w:left="450" w:hanging="450"/>
        <w:jc w:val="both"/>
      </w:pPr>
      <w:r>
        <w:t xml:space="preserve">The agency/tenderer should have at least three years of relevant experience in executing/rendering such services, </w:t>
      </w:r>
      <w:r w:rsidR="0047249E" w:rsidRPr="00620200">
        <w:t xml:space="preserve">who </w:t>
      </w:r>
      <w:r>
        <w:t xml:space="preserve">has executed similar service contract </w:t>
      </w:r>
      <w:r w:rsidR="0047249E" w:rsidRPr="00620200">
        <w:t>at least two reputed Organizations/R&amp;D Institutes/Academic Institutions.  </w:t>
      </w:r>
    </w:p>
    <w:p w:rsidR="00A52CE6" w:rsidRDefault="00A52CE6" w:rsidP="00A52CE6">
      <w:pPr>
        <w:pStyle w:val="ListParagraph"/>
        <w:widowControl w:val="0"/>
        <w:numPr>
          <w:ilvl w:val="0"/>
          <w:numId w:val="1"/>
        </w:numPr>
        <w:tabs>
          <w:tab w:val="left" w:pos="540"/>
          <w:tab w:val="left" w:pos="5780"/>
        </w:tabs>
        <w:overflowPunct w:val="0"/>
        <w:autoSpaceDE w:val="0"/>
        <w:autoSpaceDN w:val="0"/>
        <w:adjustRightInd w:val="0"/>
        <w:ind w:left="450" w:hanging="450"/>
        <w:jc w:val="both"/>
      </w:pPr>
      <w:r>
        <w:t xml:space="preserve">The agency/bidder must have valid </w:t>
      </w:r>
      <w:r w:rsidR="00171ED6">
        <w:t>License</w:t>
      </w:r>
      <w:r>
        <w:t xml:space="preserve"> for running of Elevator/LIFT and also for servicing of </w:t>
      </w:r>
      <w:r w:rsidR="00882631">
        <w:t>lift</w:t>
      </w:r>
      <w:r>
        <w:t xml:space="preserve"> etc. from local Govt. as per Government Rules, Regulations/Guidelines for the same.</w:t>
      </w:r>
    </w:p>
    <w:p w:rsidR="00171ED6" w:rsidRDefault="0047249E" w:rsidP="0047249E">
      <w:pPr>
        <w:pStyle w:val="ListParagraph"/>
        <w:widowControl w:val="0"/>
        <w:numPr>
          <w:ilvl w:val="0"/>
          <w:numId w:val="1"/>
        </w:numPr>
        <w:overflowPunct w:val="0"/>
        <w:autoSpaceDE w:val="0"/>
        <w:autoSpaceDN w:val="0"/>
        <w:adjustRightInd w:val="0"/>
        <w:spacing w:line="276" w:lineRule="auto"/>
        <w:ind w:left="450" w:hanging="450"/>
        <w:jc w:val="both"/>
      </w:pPr>
      <w:r w:rsidRPr="00620200">
        <w:t xml:space="preserve">The tenderer must pay earnest money along with his tender as given in the notice inviting tenders failing which the tender will be summarily rejected. Earnest Money Deposit of Rs. </w:t>
      </w:r>
      <w:r>
        <w:t>2500</w:t>
      </w:r>
      <w:r w:rsidR="0070558B">
        <w:t>/-</w:t>
      </w:r>
      <w:r w:rsidRPr="00620200">
        <w:t xml:space="preserve">be paid as demand draft favoring The Vice Chancellor, Kerala University of Digital Sciences, Innovation and Technology payable at Trivandrum.  EMD of unsuccessful bidders will be returned without any interest, upon finalization of contract or on expiry of validity of offer. EMD of the successful tenderer will be returned without any interest, after receipt of performance security. </w:t>
      </w:r>
    </w:p>
    <w:p w:rsidR="0047249E" w:rsidRPr="00620200" w:rsidRDefault="0047249E" w:rsidP="0047249E">
      <w:pPr>
        <w:pStyle w:val="ListParagraph"/>
        <w:widowControl w:val="0"/>
        <w:numPr>
          <w:ilvl w:val="0"/>
          <w:numId w:val="1"/>
        </w:numPr>
        <w:overflowPunct w:val="0"/>
        <w:autoSpaceDE w:val="0"/>
        <w:autoSpaceDN w:val="0"/>
        <w:adjustRightInd w:val="0"/>
        <w:spacing w:line="276" w:lineRule="auto"/>
        <w:ind w:left="450" w:hanging="450"/>
        <w:jc w:val="both"/>
      </w:pPr>
      <w:r w:rsidRPr="00AE2C63">
        <w:t>Startup &amp; MSME relaxations- Govt directions/ circulars will be followed</w:t>
      </w:r>
      <w:r>
        <w:t>.</w:t>
      </w:r>
    </w:p>
    <w:p w:rsidR="0047249E" w:rsidRPr="00620200" w:rsidRDefault="0047249E" w:rsidP="0047249E">
      <w:pPr>
        <w:pStyle w:val="ListParagraph"/>
        <w:widowControl w:val="0"/>
        <w:numPr>
          <w:ilvl w:val="0"/>
          <w:numId w:val="1"/>
        </w:numPr>
        <w:overflowPunct w:val="0"/>
        <w:autoSpaceDE w:val="0"/>
        <w:autoSpaceDN w:val="0"/>
        <w:adjustRightInd w:val="0"/>
        <w:spacing w:line="276" w:lineRule="auto"/>
        <w:ind w:left="450" w:hanging="450"/>
        <w:jc w:val="both"/>
      </w:pPr>
      <w:r w:rsidRPr="00620200">
        <w:t xml:space="preserve">Security deposit/ Performance Security: The selected tenderer shall deposit an amount equal to 5% of the value of contract within 14 days from the date of Purchase Order. EMD will be forfeited if security deposit is not remitted as mentioned above. The security deposited by the successful tendered will be retained towards the retention amount and will be released after warranty period. </w:t>
      </w:r>
    </w:p>
    <w:p w:rsidR="0047249E" w:rsidRPr="00620200" w:rsidRDefault="0047249E" w:rsidP="0047249E">
      <w:pPr>
        <w:pStyle w:val="ListParagraph"/>
        <w:widowControl w:val="0"/>
        <w:numPr>
          <w:ilvl w:val="0"/>
          <w:numId w:val="1"/>
        </w:numPr>
        <w:overflowPunct w:val="0"/>
        <w:autoSpaceDE w:val="0"/>
        <w:autoSpaceDN w:val="0"/>
        <w:adjustRightInd w:val="0"/>
        <w:ind w:left="450" w:hanging="450"/>
        <w:jc w:val="both"/>
      </w:pPr>
      <w:r>
        <w:t xml:space="preserve">Service </w:t>
      </w:r>
      <w:r w:rsidRPr="00620200">
        <w:t>at Kerala University of Digital Sciences, Innovation and Technology, Trivandrum</w:t>
      </w:r>
    </w:p>
    <w:p w:rsidR="0047249E" w:rsidRPr="00620200" w:rsidRDefault="0047249E" w:rsidP="0047249E">
      <w:pPr>
        <w:widowControl w:val="0"/>
        <w:numPr>
          <w:ilvl w:val="0"/>
          <w:numId w:val="1"/>
        </w:numPr>
        <w:overflowPunct w:val="0"/>
        <w:autoSpaceDE w:val="0"/>
        <w:autoSpaceDN w:val="0"/>
        <w:adjustRightInd w:val="0"/>
        <w:ind w:left="450" w:hanging="450"/>
        <w:jc w:val="both"/>
      </w:pPr>
      <w:r w:rsidRPr="00620200">
        <w:t xml:space="preserve">DUK reserves the right to cancel the order in case the items are not supplied within the stipulated period or non - fulfillment of contractual obligations. </w:t>
      </w:r>
    </w:p>
    <w:p w:rsidR="00171ED6" w:rsidRDefault="0047249E" w:rsidP="00171ED6">
      <w:pPr>
        <w:widowControl w:val="0"/>
        <w:numPr>
          <w:ilvl w:val="0"/>
          <w:numId w:val="1"/>
        </w:numPr>
        <w:overflowPunct w:val="0"/>
        <w:autoSpaceDE w:val="0"/>
        <w:autoSpaceDN w:val="0"/>
        <w:adjustRightInd w:val="0"/>
        <w:ind w:left="450" w:hanging="450"/>
        <w:jc w:val="both"/>
      </w:pPr>
      <w:r w:rsidRPr="00620200">
        <w:t>The courts at Thiruvananthapuram shall have jurisdiction over any dispute regarding this tender.</w:t>
      </w:r>
    </w:p>
    <w:p w:rsidR="0047249E" w:rsidRDefault="0047249E" w:rsidP="00171ED6">
      <w:pPr>
        <w:widowControl w:val="0"/>
        <w:numPr>
          <w:ilvl w:val="0"/>
          <w:numId w:val="1"/>
        </w:numPr>
        <w:overflowPunct w:val="0"/>
        <w:autoSpaceDE w:val="0"/>
        <w:autoSpaceDN w:val="0"/>
        <w:adjustRightInd w:val="0"/>
        <w:ind w:left="450" w:hanging="450"/>
        <w:jc w:val="both"/>
      </w:pPr>
      <w:r w:rsidRPr="00620200">
        <w:t xml:space="preserve">Quoted rate: The quoted rates shall be inclusive of all taxes and also the bidder shall include charges like GST, freight, handling, loading, unloading, insurance premiums and placement at the facility and commissioning and installation. </w:t>
      </w:r>
    </w:p>
    <w:p w:rsidR="00171ED6" w:rsidRDefault="00171ED6" w:rsidP="00171ED6">
      <w:pPr>
        <w:widowControl w:val="0"/>
        <w:overflowPunct w:val="0"/>
        <w:autoSpaceDE w:val="0"/>
        <w:autoSpaceDN w:val="0"/>
        <w:adjustRightInd w:val="0"/>
        <w:jc w:val="both"/>
      </w:pPr>
    </w:p>
    <w:p w:rsidR="00B66372" w:rsidRDefault="00B66372" w:rsidP="00171ED6">
      <w:pPr>
        <w:widowControl w:val="0"/>
        <w:overflowPunct w:val="0"/>
        <w:autoSpaceDE w:val="0"/>
        <w:autoSpaceDN w:val="0"/>
        <w:adjustRightInd w:val="0"/>
        <w:jc w:val="both"/>
      </w:pPr>
    </w:p>
    <w:p w:rsidR="00B66372" w:rsidRDefault="00B66372" w:rsidP="00171ED6">
      <w:pPr>
        <w:widowControl w:val="0"/>
        <w:overflowPunct w:val="0"/>
        <w:autoSpaceDE w:val="0"/>
        <w:autoSpaceDN w:val="0"/>
        <w:adjustRightInd w:val="0"/>
        <w:jc w:val="both"/>
      </w:pPr>
    </w:p>
    <w:p w:rsidR="00B66372" w:rsidRDefault="00B66372" w:rsidP="00171ED6">
      <w:pPr>
        <w:widowControl w:val="0"/>
        <w:overflowPunct w:val="0"/>
        <w:autoSpaceDE w:val="0"/>
        <w:autoSpaceDN w:val="0"/>
        <w:adjustRightInd w:val="0"/>
        <w:jc w:val="both"/>
      </w:pPr>
    </w:p>
    <w:p w:rsidR="00B66372" w:rsidRDefault="00B66372" w:rsidP="00171ED6">
      <w:pPr>
        <w:widowControl w:val="0"/>
        <w:overflowPunct w:val="0"/>
        <w:autoSpaceDE w:val="0"/>
        <w:autoSpaceDN w:val="0"/>
        <w:adjustRightInd w:val="0"/>
        <w:jc w:val="both"/>
      </w:pPr>
    </w:p>
    <w:p w:rsidR="00B66372" w:rsidRDefault="00B66372" w:rsidP="00171ED6">
      <w:pPr>
        <w:widowControl w:val="0"/>
        <w:overflowPunct w:val="0"/>
        <w:autoSpaceDE w:val="0"/>
        <w:autoSpaceDN w:val="0"/>
        <w:adjustRightInd w:val="0"/>
        <w:jc w:val="both"/>
      </w:pPr>
    </w:p>
    <w:p w:rsidR="00B66372" w:rsidRDefault="00B66372" w:rsidP="00171ED6">
      <w:pPr>
        <w:widowControl w:val="0"/>
        <w:overflowPunct w:val="0"/>
        <w:autoSpaceDE w:val="0"/>
        <w:autoSpaceDN w:val="0"/>
        <w:adjustRightInd w:val="0"/>
        <w:jc w:val="both"/>
      </w:pPr>
    </w:p>
    <w:p w:rsidR="0037376D" w:rsidRDefault="0037376D" w:rsidP="00171ED6">
      <w:pPr>
        <w:widowControl w:val="0"/>
        <w:overflowPunct w:val="0"/>
        <w:autoSpaceDE w:val="0"/>
        <w:autoSpaceDN w:val="0"/>
        <w:adjustRightInd w:val="0"/>
        <w:jc w:val="both"/>
      </w:pPr>
    </w:p>
    <w:p w:rsidR="00171ED6" w:rsidRDefault="00711E0F" w:rsidP="00171ED6">
      <w:pPr>
        <w:pStyle w:val="ListParagraph"/>
        <w:widowControl w:val="0"/>
        <w:numPr>
          <w:ilvl w:val="0"/>
          <w:numId w:val="1"/>
        </w:numPr>
        <w:tabs>
          <w:tab w:val="left" w:pos="540"/>
          <w:tab w:val="left" w:pos="5780"/>
        </w:tabs>
        <w:overflowPunct w:val="0"/>
        <w:autoSpaceDE w:val="0"/>
        <w:autoSpaceDN w:val="0"/>
        <w:adjustRightInd w:val="0"/>
        <w:ind w:left="450" w:hanging="450"/>
        <w:jc w:val="both"/>
      </w:pPr>
      <w:r>
        <w:t>Contract Period: The contract period shall start from date of issue of work order &amp; acceptance thereof. The contract is valid for one year from the date of acceptance, however it can be extended further for one year on the same rates</w:t>
      </w:r>
      <w:r w:rsidR="00171ED6">
        <w:t>,</w:t>
      </w:r>
      <w:r>
        <w:t xml:space="preserve"> if the service found to be satisfactory. </w:t>
      </w:r>
      <w:r w:rsidR="00171ED6">
        <w:t>The rates quoted by the selected firm, and approved by the DUK shall remain valid throughout the period of contract and requests to increase the rates for any items (s) during the currency of the contract, will not be considered.</w:t>
      </w:r>
    </w:p>
    <w:p w:rsidR="0047249E" w:rsidRDefault="00711E0F" w:rsidP="0047249E">
      <w:pPr>
        <w:pStyle w:val="ListParagraph"/>
        <w:widowControl w:val="0"/>
        <w:numPr>
          <w:ilvl w:val="0"/>
          <w:numId w:val="1"/>
        </w:numPr>
        <w:tabs>
          <w:tab w:val="left" w:pos="540"/>
          <w:tab w:val="left" w:pos="5780"/>
        </w:tabs>
        <w:overflowPunct w:val="0"/>
        <w:autoSpaceDE w:val="0"/>
        <w:autoSpaceDN w:val="0"/>
        <w:adjustRightInd w:val="0"/>
        <w:ind w:left="450" w:hanging="450"/>
        <w:jc w:val="both"/>
      </w:pPr>
      <w:r>
        <w:t xml:space="preserve">The </w:t>
      </w:r>
      <w:r w:rsidR="00171ED6">
        <w:t>payment will be released on half yearly basis only.</w:t>
      </w:r>
    </w:p>
    <w:p w:rsidR="0047249E" w:rsidRDefault="00711E0F" w:rsidP="0047249E">
      <w:pPr>
        <w:pStyle w:val="ListParagraph"/>
        <w:widowControl w:val="0"/>
        <w:numPr>
          <w:ilvl w:val="0"/>
          <w:numId w:val="1"/>
        </w:numPr>
        <w:tabs>
          <w:tab w:val="left" w:pos="540"/>
          <w:tab w:val="left" w:pos="5780"/>
        </w:tabs>
        <w:overflowPunct w:val="0"/>
        <w:autoSpaceDE w:val="0"/>
        <w:autoSpaceDN w:val="0"/>
        <w:adjustRightInd w:val="0"/>
        <w:ind w:left="450" w:hanging="450"/>
        <w:jc w:val="both"/>
      </w:pPr>
      <w:r>
        <w:t>In case of breakdown agency shall immediately rectify the same within2 days to the satisfaction of the user, a penalty of R</w:t>
      </w:r>
      <w:r w:rsidR="00882631">
        <w:t>s</w:t>
      </w:r>
      <w:r>
        <w:t>.500</w:t>
      </w:r>
      <w:r w:rsidR="00882631">
        <w:t>/-</w:t>
      </w:r>
      <w:r>
        <w:t xml:space="preserve"> per day or part there of shall be levied for the delay beyond two days till such time of the repair is carried out. </w:t>
      </w:r>
    </w:p>
    <w:p w:rsidR="0047249E" w:rsidRDefault="00711E0F" w:rsidP="0047249E">
      <w:pPr>
        <w:pStyle w:val="ListParagraph"/>
        <w:widowControl w:val="0"/>
        <w:numPr>
          <w:ilvl w:val="0"/>
          <w:numId w:val="1"/>
        </w:numPr>
        <w:tabs>
          <w:tab w:val="left" w:pos="540"/>
          <w:tab w:val="left" w:pos="5780"/>
        </w:tabs>
        <w:overflowPunct w:val="0"/>
        <w:autoSpaceDE w:val="0"/>
        <w:autoSpaceDN w:val="0"/>
        <w:adjustRightInd w:val="0"/>
        <w:ind w:left="450" w:hanging="450"/>
        <w:jc w:val="both"/>
      </w:pPr>
      <w:r>
        <w:t>The company Engineer / Service Person shall have valid ID card or authorization letter from agency for every preventive maintenance visit every month.</w:t>
      </w:r>
    </w:p>
    <w:p w:rsidR="0047249E" w:rsidRDefault="00711E0F" w:rsidP="0047249E">
      <w:pPr>
        <w:pStyle w:val="ListParagraph"/>
        <w:widowControl w:val="0"/>
        <w:numPr>
          <w:ilvl w:val="0"/>
          <w:numId w:val="1"/>
        </w:numPr>
        <w:tabs>
          <w:tab w:val="left" w:pos="540"/>
          <w:tab w:val="left" w:pos="5780"/>
        </w:tabs>
        <w:overflowPunct w:val="0"/>
        <w:autoSpaceDE w:val="0"/>
        <w:autoSpaceDN w:val="0"/>
        <w:adjustRightInd w:val="0"/>
        <w:ind w:left="450" w:hanging="450"/>
        <w:jc w:val="both"/>
      </w:pPr>
      <w:r>
        <w:t>AMC order, after due compliance of all formalities, will be placed on the selected agency to affect the contract.</w:t>
      </w:r>
    </w:p>
    <w:p w:rsidR="0047249E" w:rsidRDefault="00711E0F" w:rsidP="0047249E">
      <w:pPr>
        <w:pStyle w:val="ListParagraph"/>
        <w:widowControl w:val="0"/>
        <w:numPr>
          <w:ilvl w:val="0"/>
          <w:numId w:val="1"/>
        </w:numPr>
        <w:tabs>
          <w:tab w:val="left" w:pos="540"/>
          <w:tab w:val="left" w:pos="5780"/>
        </w:tabs>
        <w:overflowPunct w:val="0"/>
        <w:autoSpaceDE w:val="0"/>
        <w:autoSpaceDN w:val="0"/>
        <w:adjustRightInd w:val="0"/>
        <w:ind w:left="450" w:hanging="450"/>
        <w:jc w:val="both"/>
      </w:pPr>
      <w:r>
        <w:t>Service / Supply should normally be made during the office hours on any working day. The DUK will have the authority to place order for AMC beyond office hours and on holidays, for which, no additional payment will be made.</w:t>
      </w:r>
    </w:p>
    <w:p w:rsidR="0047249E" w:rsidRDefault="00711E0F" w:rsidP="0047249E">
      <w:pPr>
        <w:pStyle w:val="ListParagraph"/>
        <w:widowControl w:val="0"/>
        <w:numPr>
          <w:ilvl w:val="0"/>
          <w:numId w:val="1"/>
        </w:numPr>
        <w:tabs>
          <w:tab w:val="left" w:pos="540"/>
          <w:tab w:val="left" w:pos="5780"/>
        </w:tabs>
        <w:overflowPunct w:val="0"/>
        <w:autoSpaceDE w:val="0"/>
        <w:autoSpaceDN w:val="0"/>
        <w:adjustRightInd w:val="0"/>
        <w:ind w:left="450" w:hanging="450"/>
        <w:jc w:val="both"/>
      </w:pPr>
      <w:r>
        <w:t>AGENCY shall not sub-contract the Contract Work in whole or part of the work to any third parties for the performance of this Contract.</w:t>
      </w:r>
    </w:p>
    <w:p w:rsidR="0047249E" w:rsidRDefault="00711E0F" w:rsidP="0047249E">
      <w:pPr>
        <w:pStyle w:val="ListParagraph"/>
        <w:widowControl w:val="0"/>
        <w:numPr>
          <w:ilvl w:val="0"/>
          <w:numId w:val="1"/>
        </w:numPr>
        <w:tabs>
          <w:tab w:val="left" w:pos="540"/>
          <w:tab w:val="left" w:pos="5780"/>
        </w:tabs>
        <w:overflowPunct w:val="0"/>
        <w:autoSpaceDE w:val="0"/>
        <w:autoSpaceDN w:val="0"/>
        <w:adjustRightInd w:val="0"/>
        <w:ind w:left="450" w:hanging="450"/>
        <w:jc w:val="both"/>
      </w:pPr>
      <w:r>
        <w:t xml:space="preserve">The firm may visit the office for look at systems before submit the quotation in working days/ hours with pre-intimation and permission of competent authority of the Office. </w:t>
      </w:r>
    </w:p>
    <w:p w:rsidR="00A52CE6" w:rsidRDefault="00711E0F" w:rsidP="00A52CE6">
      <w:pPr>
        <w:pStyle w:val="ListParagraph"/>
        <w:widowControl w:val="0"/>
        <w:numPr>
          <w:ilvl w:val="0"/>
          <w:numId w:val="1"/>
        </w:numPr>
        <w:tabs>
          <w:tab w:val="left" w:pos="540"/>
          <w:tab w:val="left" w:pos="5780"/>
        </w:tabs>
        <w:overflowPunct w:val="0"/>
        <w:autoSpaceDE w:val="0"/>
        <w:autoSpaceDN w:val="0"/>
        <w:adjustRightInd w:val="0"/>
        <w:ind w:left="450" w:hanging="450"/>
        <w:jc w:val="both"/>
      </w:pPr>
      <w:r>
        <w:t>The machines are normally required to be repaired on site. In exceptional cases when the machine cannot be repaired in the office premises and is required to be taken to the workshop, the authority will not make any payment towards cartage and expense for the to and for transportation of the machines and the same shall be borne by the firm.</w:t>
      </w:r>
    </w:p>
    <w:p w:rsidR="0047249E" w:rsidRDefault="00711E0F" w:rsidP="0047249E">
      <w:pPr>
        <w:pStyle w:val="ListParagraph"/>
        <w:widowControl w:val="0"/>
        <w:numPr>
          <w:ilvl w:val="0"/>
          <w:numId w:val="1"/>
        </w:numPr>
        <w:tabs>
          <w:tab w:val="left" w:pos="540"/>
          <w:tab w:val="left" w:pos="5780"/>
        </w:tabs>
        <w:overflowPunct w:val="0"/>
        <w:autoSpaceDE w:val="0"/>
        <w:autoSpaceDN w:val="0"/>
        <w:adjustRightInd w:val="0"/>
        <w:ind w:left="450" w:hanging="450"/>
        <w:jc w:val="both"/>
      </w:pPr>
      <w:r>
        <w:t xml:space="preserve">Any accident or damage during maintenance/ operation will be the responsibility of the contractor. </w:t>
      </w:r>
      <w:r w:rsidR="0047249E">
        <w:t>DUK will</w:t>
      </w:r>
      <w:r>
        <w:t xml:space="preserve"> not entertain any claim, compensation, penalty </w:t>
      </w:r>
      <w:r w:rsidR="00AC7D3D">
        <w:t>etc.</w:t>
      </w:r>
      <w:r>
        <w:t>; on this account or on account of non-observation of any other requirement of law relevant to his work. The contractor will ensure all precautionary measures and safety arrangements while executing the work and will be responsible for any accident occurred during duty hours</w:t>
      </w:r>
    </w:p>
    <w:p w:rsidR="0047249E" w:rsidRDefault="0047249E" w:rsidP="0047249E">
      <w:pPr>
        <w:pStyle w:val="ListParagraph"/>
        <w:widowControl w:val="0"/>
        <w:numPr>
          <w:ilvl w:val="0"/>
          <w:numId w:val="1"/>
        </w:numPr>
        <w:tabs>
          <w:tab w:val="left" w:pos="540"/>
          <w:tab w:val="left" w:pos="5780"/>
        </w:tabs>
        <w:overflowPunct w:val="0"/>
        <w:autoSpaceDE w:val="0"/>
        <w:autoSpaceDN w:val="0"/>
        <w:adjustRightInd w:val="0"/>
        <w:ind w:left="450" w:hanging="450"/>
        <w:jc w:val="both"/>
      </w:pPr>
      <w:r>
        <w:t>If any damage occurred to the existing structure, the same shall be set right by the agency otherwise it will be got set right by the department at its own level and cost will be recovered from the payment of said agency.</w:t>
      </w:r>
    </w:p>
    <w:p w:rsidR="0047249E" w:rsidRDefault="0047249E" w:rsidP="0047249E">
      <w:pPr>
        <w:pStyle w:val="ListParagraph"/>
        <w:widowControl w:val="0"/>
        <w:numPr>
          <w:ilvl w:val="0"/>
          <w:numId w:val="1"/>
        </w:numPr>
        <w:tabs>
          <w:tab w:val="left" w:pos="540"/>
          <w:tab w:val="left" w:pos="5780"/>
        </w:tabs>
        <w:overflowPunct w:val="0"/>
        <w:autoSpaceDE w:val="0"/>
        <w:autoSpaceDN w:val="0"/>
        <w:adjustRightInd w:val="0"/>
        <w:ind w:left="450" w:hanging="450"/>
        <w:jc w:val="both"/>
      </w:pPr>
      <w:r>
        <w:t xml:space="preserve"> Attested copies of Registration, GST, PAN &amp; TAN/ Service Tax registration/return as applicable issued in the name of the Firm must accompany the Tender.</w:t>
      </w:r>
    </w:p>
    <w:p w:rsidR="0047249E" w:rsidRDefault="0047249E" w:rsidP="0047249E">
      <w:pPr>
        <w:pStyle w:val="ListParagraph"/>
        <w:widowControl w:val="0"/>
        <w:numPr>
          <w:ilvl w:val="0"/>
          <w:numId w:val="1"/>
        </w:numPr>
        <w:tabs>
          <w:tab w:val="left" w:pos="540"/>
          <w:tab w:val="left" w:pos="5780"/>
        </w:tabs>
        <w:overflowPunct w:val="0"/>
        <w:autoSpaceDE w:val="0"/>
        <w:autoSpaceDN w:val="0"/>
        <w:adjustRightInd w:val="0"/>
        <w:ind w:left="450" w:hanging="450"/>
        <w:jc w:val="both"/>
      </w:pPr>
      <w:r>
        <w:t xml:space="preserve"> The tenderers should quote clearly in figures as well as in words the rate quoted by them for each </w:t>
      </w:r>
      <w:r w:rsidR="00AC7D3D">
        <w:t>service</w:t>
      </w:r>
      <w:r>
        <w:t>.</w:t>
      </w:r>
    </w:p>
    <w:p w:rsidR="0047249E" w:rsidRDefault="0047249E" w:rsidP="00C133ED">
      <w:pPr>
        <w:pStyle w:val="ListParagraph"/>
        <w:widowControl w:val="0"/>
        <w:numPr>
          <w:ilvl w:val="0"/>
          <w:numId w:val="1"/>
        </w:numPr>
        <w:tabs>
          <w:tab w:val="left" w:pos="540"/>
          <w:tab w:val="left" w:pos="5780"/>
        </w:tabs>
        <w:overflowPunct w:val="0"/>
        <w:autoSpaceDE w:val="0"/>
        <w:autoSpaceDN w:val="0"/>
        <w:adjustRightInd w:val="0"/>
        <w:ind w:left="450" w:hanging="450"/>
        <w:jc w:val="both"/>
      </w:pPr>
      <w:r>
        <w:t xml:space="preserve"> The decision of </w:t>
      </w:r>
      <w:r w:rsidR="007E3C3D">
        <w:t>DUK in</w:t>
      </w:r>
      <w:r>
        <w:t xml:space="preserve"> all matters shall be final and he reserves the right to accept or reject all or any of the tenders, without assigning any reasons. </w:t>
      </w:r>
    </w:p>
    <w:p w:rsidR="00833D60" w:rsidRDefault="00833D60" w:rsidP="0047249E">
      <w:pPr>
        <w:pStyle w:val="ListParagraph"/>
        <w:widowControl w:val="0"/>
        <w:numPr>
          <w:ilvl w:val="0"/>
          <w:numId w:val="1"/>
        </w:numPr>
        <w:tabs>
          <w:tab w:val="left" w:pos="540"/>
          <w:tab w:val="left" w:pos="5780"/>
        </w:tabs>
        <w:overflowPunct w:val="0"/>
        <w:autoSpaceDE w:val="0"/>
        <w:autoSpaceDN w:val="0"/>
        <w:adjustRightInd w:val="0"/>
        <w:ind w:left="450" w:hanging="450"/>
        <w:jc w:val="both"/>
      </w:pPr>
      <w:r w:rsidRPr="00AE2C63">
        <w:t>A firm should submit only one proposal. If a firm submits or participates in more than one proposal, all such proposals shall be disqualified. Also, must comply with the Technical Specification, General Conditions and Format/Requirements for Technical and Financial proposal.</w:t>
      </w:r>
    </w:p>
    <w:p w:rsidR="0037376D" w:rsidRDefault="0037376D" w:rsidP="0037376D">
      <w:pPr>
        <w:widowControl w:val="0"/>
        <w:tabs>
          <w:tab w:val="left" w:pos="540"/>
          <w:tab w:val="left" w:pos="5780"/>
        </w:tabs>
        <w:overflowPunct w:val="0"/>
        <w:autoSpaceDE w:val="0"/>
        <w:autoSpaceDN w:val="0"/>
        <w:adjustRightInd w:val="0"/>
        <w:jc w:val="both"/>
      </w:pPr>
    </w:p>
    <w:p w:rsidR="0037376D" w:rsidRDefault="0037376D" w:rsidP="0037376D">
      <w:pPr>
        <w:widowControl w:val="0"/>
        <w:tabs>
          <w:tab w:val="left" w:pos="540"/>
          <w:tab w:val="left" w:pos="5780"/>
        </w:tabs>
        <w:overflowPunct w:val="0"/>
        <w:autoSpaceDE w:val="0"/>
        <w:autoSpaceDN w:val="0"/>
        <w:adjustRightInd w:val="0"/>
        <w:jc w:val="both"/>
      </w:pPr>
    </w:p>
    <w:p w:rsidR="0037376D" w:rsidRDefault="0037376D" w:rsidP="0037376D">
      <w:pPr>
        <w:widowControl w:val="0"/>
        <w:tabs>
          <w:tab w:val="left" w:pos="540"/>
          <w:tab w:val="left" w:pos="5780"/>
        </w:tabs>
        <w:overflowPunct w:val="0"/>
        <w:autoSpaceDE w:val="0"/>
        <w:autoSpaceDN w:val="0"/>
        <w:adjustRightInd w:val="0"/>
        <w:jc w:val="both"/>
      </w:pPr>
    </w:p>
    <w:p w:rsidR="0037376D" w:rsidRDefault="0037376D" w:rsidP="0037376D">
      <w:pPr>
        <w:widowControl w:val="0"/>
        <w:tabs>
          <w:tab w:val="left" w:pos="540"/>
          <w:tab w:val="left" w:pos="5780"/>
        </w:tabs>
        <w:overflowPunct w:val="0"/>
        <w:autoSpaceDE w:val="0"/>
        <w:autoSpaceDN w:val="0"/>
        <w:adjustRightInd w:val="0"/>
        <w:jc w:val="both"/>
      </w:pPr>
    </w:p>
    <w:p w:rsidR="0037376D" w:rsidRDefault="0037376D" w:rsidP="0037376D">
      <w:pPr>
        <w:widowControl w:val="0"/>
        <w:tabs>
          <w:tab w:val="left" w:pos="540"/>
          <w:tab w:val="left" w:pos="5780"/>
        </w:tabs>
        <w:overflowPunct w:val="0"/>
        <w:autoSpaceDE w:val="0"/>
        <w:autoSpaceDN w:val="0"/>
        <w:adjustRightInd w:val="0"/>
        <w:jc w:val="both"/>
      </w:pPr>
    </w:p>
    <w:p w:rsidR="0037376D" w:rsidRDefault="0037376D" w:rsidP="0037376D">
      <w:pPr>
        <w:widowControl w:val="0"/>
        <w:tabs>
          <w:tab w:val="left" w:pos="540"/>
          <w:tab w:val="left" w:pos="5780"/>
        </w:tabs>
        <w:overflowPunct w:val="0"/>
        <w:autoSpaceDE w:val="0"/>
        <w:autoSpaceDN w:val="0"/>
        <w:adjustRightInd w:val="0"/>
        <w:jc w:val="both"/>
      </w:pPr>
    </w:p>
    <w:p w:rsidR="0037376D" w:rsidRDefault="0037376D" w:rsidP="0037376D">
      <w:pPr>
        <w:widowControl w:val="0"/>
        <w:tabs>
          <w:tab w:val="left" w:pos="540"/>
          <w:tab w:val="left" w:pos="5780"/>
        </w:tabs>
        <w:overflowPunct w:val="0"/>
        <w:autoSpaceDE w:val="0"/>
        <w:autoSpaceDN w:val="0"/>
        <w:adjustRightInd w:val="0"/>
        <w:jc w:val="both"/>
      </w:pPr>
    </w:p>
    <w:p w:rsidR="0037376D" w:rsidRPr="00620200" w:rsidRDefault="0037376D" w:rsidP="0037376D">
      <w:pPr>
        <w:widowControl w:val="0"/>
        <w:tabs>
          <w:tab w:val="left" w:pos="540"/>
          <w:tab w:val="left" w:pos="5780"/>
        </w:tabs>
        <w:overflowPunct w:val="0"/>
        <w:autoSpaceDE w:val="0"/>
        <w:autoSpaceDN w:val="0"/>
        <w:adjustRightInd w:val="0"/>
        <w:jc w:val="both"/>
      </w:pPr>
    </w:p>
    <w:p w:rsidR="00171ED6" w:rsidRPr="00620200" w:rsidRDefault="00833D60" w:rsidP="00171ED6">
      <w:pPr>
        <w:pStyle w:val="ListParagraph"/>
        <w:widowControl w:val="0"/>
        <w:numPr>
          <w:ilvl w:val="0"/>
          <w:numId w:val="1"/>
        </w:numPr>
        <w:tabs>
          <w:tab w:val="left" w:pos="0"/>
          <w:tab w:val="num" w:pos="360"/>
        </w:tabs>
        <w:overflowPunct w:val="0"/>
        <w:autoSpaceDE w:val="0"/>
        <w:autoSpaceDN w:val="0"/>
        <w:adjustRightInd w:val="0"/>
        <w:spacing w:line="276" w:lineRule="auto"/>
        <w:ind w:left="450" w:hanging="450"/>
        <w:jc w:val="both"/>
      </w:pPr>
      <w:r w:rsidRPr="00620200">
        <w:t>Firm period of Tender will be 90 days from the date of notification.</w:t>
      </w:r>
    </w:p>
    <w:p w:rsidR="00833D60" w:rsidRPr="00620200" w:rsidRDefault="00833D60" w:rsidP="00833D60">
      <w:pPr>
        <w:pStyle w:val="ListParagraph"/>
        <w:widowControl w:val="0"/>
        <w:numPr>
          <w:ilvl w:val="0"/>
          <w:numId w:val="1"/>
        </w:numPr>
        <w:tabs>
          <w:tab w:val="left" w:pos="0"/>
          <w:tab w:val="num" w:pos="360"/>
        </w:tabs>
        <w:overflowPunct w:val="0"/>
        <w:autoSpaceDE w:val="0"/>
        <w:autoSpaceDN w:val="0"/>
        <w:adjustRightInd w:val="0"/>
        <w:spacing w:line="276" w:lineRule="auto"/>
        <w:ind w:left="450" w:hanging="450"/>
        <w:jc w:val="both"/>
      </w:pPr>
      <w:r w:rsidRPr="00620200">
        <w:t xml:space="preserve">Last date of receipt of filled in Quotations is </w:t>
      </w:r>
      <w:r w:rsidR="00E57605">
        <w:t>27</w:t>
      </w:r>
      <w:r w:rsidR="0037376D">
        <w:t>.10.2022 ,03.00 P</w:t>
      </w:r>
      <w:r w:rsidR="00961F3D">
        <w:t xml:space="preserve"> </w:t>
      </w:r>
      <w:r w:rsidR="0037376D">
        <w:t>M</w:t>
      </w:r>
      <w:r w:rsidR="0037376D" w:rsidRPr="00620200">
        <w:t xml:space="preserve"> </w:t>
      </w:r>
      <w:r w:rsidRPr="00620200">
        <w:t>&amp; Bid opening on same day at, 3.30 pm</w:t>
      </w:r>
    </w:p>
    <w:p w:rsidR="00833D60" w:rsidRPr="00A568B5" w:rsidRDefault="00833D60" w:rsidP="00833D60">
      <w:pPr>
        <w:pStyle w:val="ListParagraph"/>
        <w:widowControl w:val="0"/>
        <w:numPr>
          <w:ilvl w:val="0"/>
          <w:numId w:val="1"/>
        </w:numPr>
        <w:tabs>
          <w:tab w:val="left" w:pos="0"/>
          <w:tab w:val="num" w:pos="360"/>
        </w:tabs>
        <w:overflowPunct w:val="0"/>
        <w:autoSpaceDE w:val="0"/>
        <w:autoSpaceDN w:val="0"/>
        <w:adjustRightInd w:val="0"/>
        <w:spacing w:line="276" w:lineRule="auto"/>
        <w:ind w:left="450" w:hanging="450"/>
        <w:jc w:val="both"/>
      </w:pPr>
      <w:r w:rsidRPr="00AE2C63">
        <w:t>Interested bidders are request to submitted their duly signed and sealed quotation along with all requisite documents as per prequalification in separate sealed envelope super scribing “Tender refence and due date “on or before due date</w:t>
      </w:r>
      <w:r>
        <w:t xml:space="preserve"> </w:t>
      </w:r>
      <w:r w:rsidR="00E57605">
        <w:t>27</w:t>
      </w:r>
      <w:r w:rsidR="0037376D">
        <w:t xml:space="preserve">.10.2022 ,03.00 </w:t>
      </w:r>
      <w:r w:rsidR="00961F3D">
        <w:t>P M.</w:t>
      </w:r>
      <w:r w:rsidRPr="00AE2C63">
        <w:t xml:space="preserve"> Late bids are not be consider. Bid should be addressed to </w:t>
      </w:r>
      <w:r>
        <w:t xml:space="preserve">         </w:t>
      </w:r>
      <w:r w:rsidRPr="00A568B5">
        <w:rPr>
          <w:b/>
        </w:rPr>
        <w:t xml:space="preserve">Purchase section </w:t>
      </w:r>
    </w:p>
    <w:p w:rsidR="00833D60" w:rsidRPr="00AE2C63" w:rsidRDefault="00833D60" w:rsidP="00833D60">
      <w:pPr>
        <w:pStyle w:val="NoSpacing"/>
        <w:ind w:left="2160"/>
        <w:rPr>
          <w:rFonts w:ascii="Times New Roman" w:hAnsi="Times New Roman" w:cs="Times New Roman"/>
          <w:b/>
          <w:spacing w:val="1"/>
        </w:rPr>
      </w:pPr>
      <w:r w:rsidRPr="00AE2C63">
        <w:rPr>
          <w:rFonts w:ascii="Times New Roman" w:hAnsi="Times New Roman" w:cs="Times New Roman"/>
          <w:b/>
        </w:rPr>
        <w:t>Digital</w:t>
      </w:r>
      <w:r w:rsidRPr="00AE2C63">
        <w:rPr>
          <w:rFonts w:ascii="Times New Roman" w:hAnsi="Times New Roman" w:cs="Times New Roman"/>
          <w:b/>
          <w:spacing w:val="1"/>
        </w:rPr>
        <w:t xml:space="preserve"> </w:t>
      </w:r>
      <w:r w:rsidRPr="00AE2C63">
        <w:rPr>
          <w:rFonts w:ascii="Times New Roman" w:hAnsi="Times New Roman" w:cs="Times New Roman"/>
          <w:b/>
        </w:rPr>
        <w:t>University</w:t>
      </w:r>
      <w:r w:rsidRPr="00AE2C63">
        <w:rPr>
          <w:rFonts w:ascii="Times New Roman" w:hAnsi="Times New Roman" w:cs="Times New Roman"/>
          <w:b/>
          <w:spacing w:val="1"/>
        </w:rPr>
        <w:t xml:space="preserve"> </w:t>
      </w:r>
      <w:r w:rsidRPr="00AE2C63">
        <w:rPr>
          <w:rFonts w:ascii="Times New Roman" w:hAnsi="Times New Roman" w:cs="Times New Roman"/>
          <w:b/>
        </w:rPr>
        <w:t>Kerala,</w:t>
      </w:r>
      <w:r w:rsidRPr="00AE2C63">
        <w:rPr>
          <w:rFonts w:ascii="Times New Roman" w:hAnsi="Times New Roman" w:cs="Times New Roman"/>
          <w:b/>
          <w:spacing w:val="1"/>
        </w:rPr>
        <w:t xml:space="preserve"> </w:t>
      </w:r>
      <w:proofErr w:type="spellStart"/>
      <w:r w:rsidRPr="00AE2C63">
        <w:rPr>
          <w:rFonts w:ascii="Times New Roman" w:hAnsi="Times New Roman" w:cs="Times New Roman"/>
          <w:b/>
        </w:rPr>
        <w:t>Technocity</w:t>
      </w:r>
      <w:proofErr w:type="spellEnd"/>
      <w:r w:rsidRPr="00AE2C63">
        <w:rPr>
          <w:rFonts w:ascii="Times New Roman" w:hAnsi="Times New Roman" w:cs="Times New Roman"/>
          <w:b/>
          <w:spacing w:val="1"/>
        </w:rPr>
        <w:t xml:space="preserve"> </w:t>
      </w:r>
      <w:r w:rsidRPr="00AE2C63">
        <w:rPr>
          <w:rFonts w:ascii="Times New Roman" w:hAnsi="Times New Roman" w:cs="Times New Roman"/>
          <w:b/>
        </w:rPr>
        <w:t>Campus,</w:t>
      </w:r>
      <w:r w:rsidRPr="00AE2C63">
        <w:rPr>
          <w:rFonts w:ascii="Times New Roman" w:hAnsi="Times New Roman" w:cs="Times New Roman"/>
          <w:b/>
          <w:spacing w:val="1"/>
        </w:rPr>
        <w:t xml:space="preserve"> </w:t>
      </w:r>
    </w:p>
    <w:p w:rsidR="00833D60" w:rsidRPr="00AE2C63" w:rsidRDefault="00833D60" w:rsidP="00833D60">
      <w:pPr>
        <w:pStyle w:val="NoSpacing"/>
        <w:ind w:left="2160"/>
        <w:rPr>
          <w:rFonts w:ascii="Times New Roman" w:hAnsi="Times New Roman" w:cs="Times New Roman"/>
          <w:b/>
          <w:spacing w:val="-5"/>
        </w:rPr>
      </w:pPr>
      <w:proofErr w:type="spellStart"/>
      <w:r w:rsidRPr="00AE2C63">
        <w:rPr>
          <w:rFonts w:ascii="Times New Roman" w:hAnsi="Times New Roman" w:cs="Times New Roman"/>
          <w:b/>
        </w:rPr>
        <w:t>Thonnakkal</w:t>
      </w:r>
      <w:proofErr w:type="spellEnd"/>
      <w:r w:rsidRPr="00AE2C63">
        <w:rPr>
          <w:rFonts w:ascii="Times New Roman" w:hAnsi="Times New Roman" w:cs="Times New Roman"/>
          <w:b/>
          <w:spacing w:val="1"/>
        </w:rPr>
        <w:t xml:space="preserve"> </w:t>
      </w:r>
      <w:r w:rsidRPr="00AE2C63">
        <w:rPr>
          <w:rFonts w:ascii="Times New Roman" w:hAnsi="Times New Roman" w:cs="Times New Roman"/>
          <w:b/>
        </w:rPr>
        <w:t>P</w:t>
      </w:r>
      <w:r w:rsidRPr="00AE2C63">
        <w:rPr>
          <w:rFonts w:ascii="Times New Roman" w:hAnsi="Times New Roman" w:cs="Times New Roman"/>
          <w:b/>
          <w:spacing w:val="1"/>
        </w:rPr>
        <w:t xml:space="preserve"> </w:t>
      </w:r>
      <w:r w:rsidRPr="00AE2C63">
        <w:rPr>
          <w:rFonts w:ascii="Times New Roman" w:hAnsi="Times New Roman" w:cs="Times New Roman"/>
          <w:b/>
        </w:rPr>
        <w:t>O,</w:t>
      </w:r>
      <w:r w:rsidRPr="00AE2C63">
        <w:rPr>
          <w:rFonts w:ascii="Times New Roman" w:hAnsi="Times New Roman" w:cs="Times New Roman"/>
          <w:b/>
          <w:spacing w:val="1"/>
        </w:rPr>
        <w:t xml:space="preserve"> </w:t>
      </w:r>
      <w:r w:rsidRPr="00AE2C63">
        <w:rPr>
          <w:rFonts w:ascii="Times New Roman" w:hAnsi="Times New Roman" w:cs="Times New Roman"/>
          <w:b/>
        </w:rPr>
        <w:t>Thiruvananthapuram,</w:t>
      </w:r>
      <w:r w:rsidRPr="00AE2C63">
        <w:rPr>
          <w:rFonts w:ascii="Times New Roman" w:hAnsi="Times New Roman" w:cs="Times New Roman"/>
          <w:b/>
          <w:spacing w:val="-5"/>
        </w:rPr>
        <w:t xml:space="preserve"> </w:t>
      </w:r>
    </w:p>
    <w:p w:rsidR="00833D60" w:rsidRDefault="00833D60" w:rsidP="00833D60">
      <w:pPr>
        <w:pStyle w:val="NoSpacing"/>
        <w:ind w:left="2160"/>
        <w:rPr>
          <w:rFonts w:ascii="Times New Roman" w:hAnsi="Times New Roman" w:cs="Times New Roman"/>
          <w:b/>
        </w:rPr>
      </w:pPr>
      <w:r w:rsidRPr="00AE2C63">
        <w:rPr>
          <w:rFonts w:ascii="Times New Roman" w:hAnsi="Times New Roman" w:cs="Times New Roman"/>
          <w:b/>
        </w:rPr>
        <w:t>695317-Kerala.</w:t>
      </w:r>
    </w:p>
    <w:p w:rsidR="00833D60" w:rsidRPr="0022268C" w:rsidRDefault="00833D60" w:rsidP="00833D60">
      <w:pPr>
        <w:pStyle w:val="NoSpacing"/>
        <w:numPr>
          <w:ilvl w:val="0"/>
          <w:numId w:val="3"/>
        </w:numPr>
        <w:rPr>
          <w:rFonts w:ascii="Times New Roman" w:hAnsi="Times New Roman" w:cs="Times New Roman"/>
          <w:b/>
        </w:rPr>
      </w:pPr>
      <w:r w:rsidRPr="00AE2C63">
        <w:rPr>
          <w:rFonts w:ascii="Times New Roman" w:hAnsi="Times New Roman" w:cs="Times New Roman"/>
        </w:rPr>
        <w:t xml:space="preserve">DUK reserves the right to accept any quotation and to reject any or all quotations. </w:t>
      </w:r>
    </w:p>
    <w:p w:rsidR="00833D60" w:rsidRDefault="00833D60" w:rsidP="00833D60">
      <w:pPr>
        <w:pStyle w:val="NoSpacing"/>
        <w:rPr>
          <w:rFonts w:ascii="Times New Roman" w:hAnsi="Times New Roman" w:cs="Times New Roman"/>
        </w:rPr>
      </w:pPr>
    </w:p>
    <w:p w:rsidR="00833D60" w:rsidRPr="0022268C" w:rsidRDefault="00833D60" w:rsidP="00833D60">
      <w:pPr>
        <w:pStyle w:val="NoSpacing"/>
        <w:rPr>
          <w:rFonts w:ascii="Times New Roman" w:hAnsi="Times New Roman" w:cs="Times New Roman"/>
          <w:b/>
        </w:rPr>
      </w:pPr>
      <w:r w:rsidRPr="00AE2C63">
        <w:rPr>
          <w:rFonts w:ascii="Times New Roman" w:hAnsi="Times New Roman" w:cs="Times New Roman"/>
        </w:rPr>
        <w:t xml:space="preserve"> </w:t>
      </w:r>
    </w:p>
    <w:p w:rsidR="00833D60" w:rsidRPr="00620200" w:rsidRDefault="00833D60" w:rsidP="00833D60">
      <w:pPr>
        <w:widowControl w:val="0"/>
        <w:autoSpaceDE w:val="0"/>
        <w:autoSpaceDN w:val="0"/>
        <w:adjustRightInd w:val="0"/>
        <w:ind w:left="450" w:hanging="450"/>
      </w:pPr>
      <w:r w:rsidRPr="00620200">
        <w:t xml:space="preserve">Place: </w:t>
      </w:r>
      <w:proofErr w:type="spellStart"/>
      <w:r w:rsidRPr="00620200">
        <w:t>Technocity</w:t>
      </w:r>
      <w:proofErr w:type="spellEnd"/>
      <w:r w:rsidRPr="00620200">
        <w:tab/>
      </w:r>
    </w:p>
    <w:p w:rsidR="00833D60" w:rsidRPr="00620200" w:rsidRDefault="00833D60" w:rsidP="00833D60">
      <w:pPr>
        <w:widowControl w:val="0"/>
        <w:autoSpaceDE w:val="0"/>
        <w:autoSpaceDN w:val="0"/>
        <w:adjustRightInd w:val="0"/>
        <w:ind w:left="450" w:hanging="450"/>
      </w:pPr>
      <w:r w:rsidRPr="00620200">
        <w:tab/>
      </w:r>
      <w:r w:rsidRPr="00620200">
        <w:tab/>
      </w:r>
      <w:r w:rsidRPr="00620200">
        <w:tab/>
      </w:r>
      <w:r w:rsidRPr="00620200">
        <w:tab/>
      </w:r>
      <w:r w:rsidRPr="00620200">
        <w:tab/>
      </w:r>
      <w:r w:rsidRPr="00620200">
        <w:tab/>
      </w:r>
      <w:r w:rsidRPr="00620200">
        <w:tab/>
      </w:r>
      <w:r w:rsidRPr="00620200">
        <w:tab/>
      </w:r>
      <w:r w:rsidRPr="00620200">
        <w:tab/>
      </w:r>
    </w:p>
    <w:p w:rsidR="00833D60" w:rsidRDefault="00833D60" w:rsidP="0047249E">
      <w:pPr>
        <w:tabs>
          <w:tab w:val="left" w:pos="5780"/>
        </w:tabs>
        <w:ind w:left="450" w:hanging="450"/>
      </w:pPr>
      <w:r w:rsidRPr="00620200">
        <w:t xml:space="preserve">Date: </w:t>
      </w:r>
      <w:r w:rsidR="00E57605">
        <w:t>1</w:t>
      </w:r>
      <w:r w:rsidR="004E0902">
        <w:t>4</w:t>
      </w:r>
      <w:bookmarkStart w:id="0" w:name="_GoBack"/>
      <w:bookmarkEnd w:id="0"/>
      <w:r w:rsidR="00E57605">
        <w:t>.10.2022</w:t>
      </w:r>
      <w:r w:rsidRPr="00620200">
        <w:tab/>
      </w:r>
      <w:r w:rsidRPr="00620200">
        <w:tab/>
      </w:r>
      <w:r w:rsidRPr="00620200">
        <w:tab/>
        <w:t xml:space="preserve">       Vice Chancell</w:t>
      </w:r>
      <w:r>
        <w:t>or</w:t>
      </w:r>
    </w:p>
    <w:p w:rsidR="00833D60" w:rsidRDefault="00833D60" w:rsidP="00833D60">
      <w:pPr>
        <w:pStyle w:val="Default"/>
        <w:jc w:val="center"/>
        <w:rPr>
          <w:color w:val="auto"/>
        </w:rPr>
      </w:pPr>
    </w:p>
    <w:p w:rsidR="0047249E" w:rsidRDefault="0047249E" w:rsidP="00833D60">
      <w:pPr>
        <w:pStyle w:val="Default"/>
        <w:jc w:val="center"/>
        <w:rPr>
          <w:color w:val="auto"/>
        </w:rPr>
      </w:pPr>
    </w:p>
    <w:p w:rsidR="0047249E" w:rsidRDefault="0047249E" w:rsidP="00833D60">
      <w:pPr>
        <w:pStyle w:val="Default"/>
        <w:jc w:val="center"/>
        <w:rPr>
          <w:color w:val="auto"/>
        </w:rPr>
      </w:pPr>
    </w:p>
    <w:p w:rsidR="0047249E" w:rsidRDefault="0047249E" w:rsidP="00833D60">
      <w:pPr>
        <w:pStyle w:val="Default"/>
        <w:jc w:val="center"/>
        <w:rPr>
          <w:color w:val="auto"/>
        </w:rPr>
      </w:pPr>
    </w:p>
    <w:p w:rsidR="0047249E" w:rsidRDefault="0047249E" w:rsidP="00833D60">
      <w:pPr>
        <w:pStyle w:val="Default"/>
        <w:jc w:val="center"/>
        <w:rPr>
          <w:color w:val="auto"/>
        </w:rPr>
      </w:pPr>
    </w:p>
    <w:p w:rsidR="0047249E" w:rsidRDefault="0047249E" w:rsidP="00833D60">
      <w:pPr>
        <w:pStyle w:val="Default"/>
        <w:jc w:val="center"/>
        <w:rPr>
          <w:color w:val="auto"/>
        </w:rPr>
      </w:pPr>
    </w:p>
    <w:p w:rsidR="0047249E" w:rsidRDefault="0047249E" w:rsidP="00833D60">
      <w:pPr>
        <w:pStyle w:val="Default"/>
        <w:jc w:val="center"/>
        <w:rPr>
          <w:color w:val="auto"/>
        </w:rPr>
      </w:pPr>
    </w:p>
    <w:p w:rsidR="0047249E" w:rsidRDefault="0047249E" w:rsidP="00833D60">
      <w:pPr>
        <w:pStyle w:val="Default"/>
        <w:jc w:val="center"/>
        <w:rPr>
          <w:color w:val="auto"/>
        </w:rPr>
      </w:pPr>
    </w:p>
    <w:p w:rsidR="0047249E" w:rsidRDefault="0047249E" w:rsidP="00833D60">
      <w:pPr>
        <w:pStyle w:val="Default"/>
        <w:jc w:val="center"/>
        <w:rPr>
          <w:color w:val="auto"/>
        </w:rPr>
      </w:pPr>
    </w:p>
    <w:p w:rsidR="0047249E" w:rsidRDefault="0047249E" w:rsidP="00833D60">
      <w:pPr>
        <w:pStyle w:val="Default"/>
        <w:jc w:val="center"/>
        <w:rPr>
          <w:color w:val="auto"/>
        </w:rPr>
      </w:pPr>
    </w:p>
    <w:p w:rsidR="0047249E" w:rsidRDefault="0047249E" w:rsidP="00833D60">
      <w:pPr>
        <w:pStyle w:val="Default"/>
        <w:jc w:val="center"/>
        <w:rPr>
          <w:color w:val="auto"/>
        </w:rPr>
      </w:pPr>
    </w:p>
    <w:p w:rsidR="0047249E" w:rsidRDefault="0047249E" w:rsidP="00833D60">
      <w:pPr>
        <w:pStyle w:val="Default"/>
        <w:jc w:val="center"/>
        <w:rPr>
          <w:color w:val="auto"/>
        </w:rPr>
      </w:pPr>
    </w:p>
    <w:p w:rsidR="0047249E" w:rsidRDefault="0047249E" w:rsidP="00833D60">
      <w:pPr>
        <w:pStyle w:val="Default"/>
        <w:jc w:val="center"/>
        <w:rPr>
          <w:color w:val="auto"/>
        </w:rPr>
      </w:pPr>
    </w:p>
    <w:p w:rsidR="0047249E" w:rsidRDefault="0047249E" w:rsidP="00833D60">
      <w:pPr>
        <w:pStyle w:val="Default"/>
        <w:jc w:val="center"/>
        <w:rPr>
          <w:color w:val="auto"/>
        </w:rPr>
      </w:pPr>
    </w:p>
    <w:p w:rsidR="0047249E" w:rsidRDefault="0047249E" w:rsidP="00833D60">
      <w:pPr>
        <w:pStyle w:val="Default"/>
        <w:jc w:val="center"/>
        <w:rPr>
          <w:color w:val="auto"/>
        </w:rPr>
      </w:pPr>
    </w:p>
    <w:p w:rsidR="0047249E" w:rsidRDefault="0047249E" w:rsidP="00833D60">
      <w:pPr>
        <w:pStyle w:val="Default"/>
        <w:jc w:val="center"/>
        <w:rPr>
          <w:color w:val="auto"/>
        </w:rPr>
      </w:pPr>
    </w:p>
    <w:p w:rsidR="0047249E" w:rsidRDefault="0047249E" w:rsidP="00833D60">
      <w:pPr>
        <w:pStyle w:val="Default"/>
        <w:jc w:val="center"/>
        <w:rPr>
          <w:color w:val="auto"/>
        </w:rPr>
      </w:pPr>
    </w:p>
    <w:p w:rsidR="0047249E" w:rsidRDefault="0047249E" w:rsidP="00833D60">
      <w:pPr>
        <w:pStyle w:val="Default"/>
        <w:jc w:val="center"/>
        <w:rPr>
          <w:color w:val="auto"/>
        </w:rPr>
      </w:pPr>
    </w:p>
    <w:p w:rsidR="0047249E" w:rsidRDefault="0047249E" w:rsidP="00833D60">
      <w:pPr>
        <w:pStyle w:val="Default"/>
        <w:jc w:val="center"/>
        <w:rPr>
          <w:color w:val="auto"/>
        </w:rPr>
      </w:pPr>
    </w:p>
    <w:p w:rsidR="0047249E" w:rsidRDefault="0047249E" w:rsidP="00833D60">
      <w:pPr>
        <w:pStyle w:val="Default"/>
        <w:jc w:val="center"/>
        <w:rPr>
          <w:color w:val="auto"/>
        </w:rPr>
      </w:pPr>
    </w:p>
    <w:p w:rsidR="0047249E" w:rsidRDefault="0047249E" w:rsidP="00833D60">
      <w:pPr>
        <w:pStyle w:val="Default"/>
        <w:jc w:val="center"/>
        <w:rPr>
          <w:color w:val="auto"/>
        </w:rPr>
      </w:pPr>
    </w:p>
    <w:p w:rsidR="0047249E" w:rsidRDefault="0047249E" w:rsidP="00833D60">
      <w:pPr>
        <w:pStyle w:val="Default"/>
        <w:jc w:val="center"/>
        <w:rPr>
          <w:color w:val="auto"/>
        </w:rPr>
      </w:pPr>
    </w:p>
    <w:p w:rsidR="0047249E" w:rsidRDefault="0047249E" w:rsidP="00833D60">
      <w:pPr>
        <w:pStyle w:val="Default"/>
        <w:jc w:val="center"/>
        <w:rPr>
          <w:color w:val="auto"/>
        </w:rPr>
      </w:pPr>
    </w:p>
    <w:p w:rsidR="0047249E" w:rsidRDefault="0047249E" w:rsidP="00833D60">
      <w:pPr>
        <w:pStyle w:val="Default"/>
        <w:jc w:val="center"/>
        <w:rPr>
          <w:color w:val="auto"/>
        </w:rPr>
      </w:pPr>
    </w:p>
    <w:p w:rsidR="0047249E" w:rsidRDefault="0047249E" w:rsidP="00AC7D3D">
      <w:pPr>
        <w:pStyle w:val="Default"/>
        <w:rPr>
          <w:color w:val="auto"/>
        </w:rPr>
      </w:pPr>
    </w:p>
    <w:p w:rsidR="0068391F" w:rsidRDefault="0068391F" w:rsidP="00AC7D3D">
      <w:pPr>
        <w:pStyle w:val="Default"/>
        <w:rPr>
          <w:color w:val="auto"/>
        </w:rPr>
      </w:pPr>
    </w:p>
    <w:p w:rsidR="0068391F" w:rsidRDefault="0068391F" w:rsidP="00AC7D3D">
      <w:pPr>
        <w:pStyle w:val="Default"/>
        <w:rPr>
          <w:color w:val="auto"/>
        </w:rPr>
      </w:pPr>
    </w:p>
    <w:p w:rsidR="0068391F" w:rsidRDefault="0068391F" w:rsidP="00AC7D3D">
      <w:pPr>
        <w:pStyle w:val="Default"/>
        <w:rPr>
          <w:color w:val="auto"/>
        </w:rPr>
      </w:pPr>
    </w:p>
    <w:p w:rsidR="0068391F" w:rsidRDefault="0068391F" w:rsidP="00AC7D3D">
      <w:pPr>
        <w:pStyle w:val="Default"/>
        <w:rPr>
          <w:color w:val="auto"/>
        </w:rPr>
      </w:pPr>
    </w:p>
    <w:p w:rsidR="0068391F" w:rsidRDefault="0068391F" w:rsidP="00AC7D3D">
      <w:pPr>
        <w:pStyle w:val="Default"/>
        <w:rPr>
          <w:color w:val="auto"/>
        </w:rPr>
      </w:pPr>
    </w:p>
    <w:p w:rsidR="0068391F" w:rsidRDefault="0068391F" w:rsidP="00AC7D3D">
      <w:pPr>
        <w:pStyle w:val="Default"/>
        <w:rPr>
          <w:color w:val="auto"/>
        </w:rPr>
      </w:pPr>
    </w:p>
    <w:p w:rsidR="0047249E" w:rsidRDefault="0047249E" w:rsidP="00833D60">
      <w:pPr>
        <w:pStyle w:val="Default"/>
        <w:jc w:val="center"/>
        <w:rPr>
          <w:color w:val="auto"/>
        </w:rPr>
      </w:pPr>
    </w:p>
    <w:p w:rsidR="0047249E" w:rsidRDefault="0047249E" w:rsidP="00833D60">
      <w:pPr>
        <w:pStyle w:val="Default"/>
        <w:jc w:val="center"/>
        <w:rPr>
          <w:color w:val="auto"/>
        </w:rPr>
      </w:pPr>
    </w:p>
    <w:p w:rsidR="0047249E" w:rsidRDefault="0047249E" w:rsidP="0047249E">
      <w:pPr>
        <w:pStyle w:val="Default"/>
        <w:ind w:left="720"/>
        <w:jc w:val="center"/>
        <w:rPr>
          <w:u w:val="single"/>
        </w:rPr>
      </w:pPr>
      <w:r w:rsidRPr="0047249E">
        <w:rPr>
          <w:u w:val="single"/>
        </w:rPr>
        <w:t>SCOPE OF WORK</w:t>
      </w:r>
    </w:p>
    <w:p w:rsidR="00A06968" w:rsidRDefault="00A06968" w:rsidP="0047249E">
      <w:pPr>
        <w:pStyle w:val="Default"/>
        <w:ind w:left="720"/>
        <w:jc w:val="center"/>
        <w:rPr>
          <w:u w:val="single"/>
        </w:rPr>
      </w:pPr>
    </w:p>
    <w:p w:rsidR="00524B18" w:rsidRDefault="00524B18" w:rsidP="00524B18">
      <w:pPr>
        <w:pStyle w:val="Default"/>
        <w:ind w:left="720"/>
        <w:rPr>
          <w:u w:val="single"/>
        </w:rPr>
      </w:pPr>
      <w:r>
        <w:t xml:space="preserve">Annual </w:t>
      </w:r>
      <w:r w:rsidRPr="00833D60">
        <w:t>maintenance</w:t>
      </w:r>
      <w:r>
        <w:t xml:space="preserve"> </w:t>
      </w:r>
      <w:r w:rsidR="00323540">
        <w:t>of Elevator</w:t>
      </w:r>
      <w:r>
        <w:t xml:space="preserve">: - 2 numbers installed </w:t>
      </w:r>
      <w:r w:rsidR="00323540">
        <w:t>by OEM</w:t>
      </w:r>
      <w:r>
        <w:t xml:space="preserve"> </w:t>
      </w:r>
      <w:r w:rsidR="00323540">
        <w:t>of ThyssenKrupp</w:t>
      </w:r>
      <w:r>
        <w:t>”</w:t>
      </w:r>
    </w:p>
    <w:p w:rsidR="0047249E" w:rsidRPr="0047249E" w:rsidRDefault="0047249E" w:rsidP="0047249E">
      <w:pPr>
        <w:pStyle w:val="Default"/>
        <w:ind w:left="720"/>
        <w:jc w:val="center"/>
        <w:rPr>
          <w:u w:val="single"/>
        </w:rPr>
      </w:pPr>
    </w:p>
    <w:p w:rsidR="0047249E" w:rsidRDefault="0047249E" w:rsidP="0047249E">
      <w:pPr>
        <w:pStyle w:val="Default"/>
        <w:numPr>
          <w:ilvl w:val="0"/>
          <w:numId w:val="3"/>
        </w:numPr>
      </w:pPr>
      <w:r>
        <w:t xml:space="preserve">Monthly inspections of the system. </w:t>
      </w:r>
    </w:p>
    <w:p w:rsidR="0047249E" w:rsidRDefault="0047249E" w:rsidP="0047249E">
      <w:pPr>
        <w:pStyle w:val="Default"/>
        <w:numPr>
          <w:ilvl w:val="0"/>
          <w:numId w:val="3"/>
        </w:numPr>
      </w:pPr>
      <w:r>
        <w:t xml:space="preserve">To furnish the necessary lubrication and cleansing material, including the replacement of Hydraulic fluid and machine gear oil. </w:t>
      </w:r>
    </w:p>
    <w:p w:rsidR="0047249E" w:rsidRDefault="0047249E" w:rsidP="0047249E">
      <w:pPr>
        <w:pStyle w:val="Default"/>
        <w:numPr>
          <w:ilvl w:val="0"/>
          <w:numId w:val="3"/>
        </w:numPr>
      </w:pPr>
      <w:r>
        <w:t xml:space="preserve">Should rectify the major fault within 24 hours. </w:t>
      </w:r>
    </w:p>
    <w:p w:rsidR="0047249E" w:rsidRDefault="0047249E" w:rsidP="0047249E">
      <w:pPr>
        <w:pStyle w:val="Default"/>
        <w:numPr>
          <w:ilvl w:val="0"/>
          <w:numId w:val="3"/>
        </w:numPr>
      </w:pPr>
      <w:r>
        <w:t>Any number of Breakdown calls to be attended without any extra cost.</w:t>
      </w:r>
    </w:p>
    <w:p w:rsidR="0047249E" w:rsidRDefault="0047249E" w:rsidP="0047249E">
      <w:pPr>
        <w:pStyle w:val="Default"/>
        <w:numPr>
          <w:ilvl w:val="0"/>
          <w:numId w:val="3"/>
        </w:numPr>
      </w:pPr>
      <w:r>
        <w:t xml:space="preserve">Repair/replace </w:t>
      </w:r>
      <w:r w:rsidR="00A06968">
        <w:t>the faulty</w:t>
      </w:r>
      <w:r>
        <w:t xml:space="preserve"> parts of the </w:t>
      </w:r>
      <w:r w:rsidR="00A06968">
        <w:t>equipment, spare parts are to be from OEM product at free</w:t>
      </w:r>
      <w:r>
        <w:t xml:space="preserve"> of cost.</w:t>
      </w:r>
    </w:p>
    <w:p w:rsidR="00833D60" w:rsidRPr="00C80390" w:rsidRDefault="0047249E" w:rsidP="0047249E">
      <w:pPr>
        <w:pStyle w:val="Default"/>
        <w:numPr>
          <w:ilvl w:val="0"/>
          <w:numId w:val="3"/>
        </w:numPr>
        <w:rPr>
          <w:color w:val="auto"/>
        </w:rPr>
      </w:pPr>
      <w:r>
        <w:t>Carry out comprehensive maintenance of the following lifts:</w:t>
      </w:r>
    </w:p>
    <w:p w:rsidR="00C80390" w:rsidRPr="00C80390" w:rsidRDefault="00C80390" w:rsidP="0047249E">
      <w:pPr>
        <w:pStyle w:val="Default"/>
        <w:numPr>
          <w:ilvl w:val="0"/>
          <w:numId w:val="3"/>
        </w:numPr>
        <w:rPr>
          <w:color w:val="auto"/>
        </w:rPr>
      </w:pPr>
      <w:r>
        <w:t xml:space="preserve">Reasonable care and precaution should be taken to keep the elevator safe for use and in good working condition. </w:t>
      </w:r>
    </w:p>
    <w:p w:rsidR="00C80390" w:rsidRPr="00C80390" w:rsidRDefault="00C80390" w:rsidP="0047249E">
      <w:pPr>
        <w:pStyle w:val="Default"/>
        <w:numPr>
          <w:ilvl w:val="0"/>
          <w:numId w:val="3"/>
        </w:numPr>
        <w:rPr>
          <w:color w:val="auto"/>
        </w:rPr>
      </w:pPr>
      <w:r>
        <w:t xml:space="preserve">You shall depute trained Technical Staff/Service Engineer to carry out the maintenance work. </w:t>
      </w:r>
    </w:p>
    <w:p w:rsidR="00C80390" w:rsidRPr="00C80390" w:rsidRDefault="00C80390" w:rsidP="0047249E">
      <w:pPr>
        <w:pStyle w:val="Default"/>
        <w:numPr>
          <w:ilvl w:val="0"/>
          <w:numId w:val="3"/>
        </w:numPr>
        <w:rPr>
          <w:color w:val="auto"/>
        </w:rPr>
      </w:pPr>
      <w:r>
        <w:t>All customary annual safety tests should be carried out to examine all safety devices.</w:t>
      </w:r>
    </w:p>
    <w:p w:rsidR="00C80390" w:rsidRPr="00A06968" w:rsidRDefault="00C80390" w:rsidP="0047249E">
      <w:pPr>
        <w:pStyle w:val="Default"/>
        <w:numPr>
          <w:ilvl w:val="0"/>
          <w:numId w:val="3"/>
        </w:numPr>
        <w:rPr>
          <w:color w:val="auto"/>
        </w:rPr>
      </w:pPr>
      <w:r>
        <w:t xml:space="preserve"> The AMC is of non-comprehensive type.</w:t>
      </w:r>
    </w:p>
    <w:p w:rsidR="00A06968" w:rsidRPr="00C80390" w:rsidRDefault="00A06968" w:rsidP="00A06968">
      <w:pPr>
        <w:pStyle w:val="Default"/>
        <w:ind w:left="720"/>
        <w:rPr>
          <w:color w:val="auto"/>
        </w:rPr>
      </w:pPr>
    </w:p>
    <w:p w:rsidR="00C80390" w:rsidRPr="003B7DA0" w:rsidRDefault="00C80390" w:rsidP="003B7DA0">
      <w:pPr>
        <w:pStyle w:val="Default"/>
        <w:ind w:left="360"/>
        <w:rPr>
          <w:color w:val="auto"/>
        </w:rPr>
      </w:pPr>
      <w:r>
        <w:t xml:space="preserve"> SPARE PARTS REPLACEMENT</w:t>
      </w:r>
    </w:p>
    <w:p w:rsidR="00A06968" w:rsidRPr="00325B57" w:rsidRDefault="00C80390" w:rsidP="00325B57">
      <w:pPr>
        <w:pStyle w:val="Default"/>
        <w:numPr>
          <w:ilvl w:val="0"/>
          <w:numId w:val="3"/>
        </w:numPr>
        <w:jc w:val="both"/>
        <w:rPr>
          <w:color w:val="auto"/>
        </w:rPr>
      </w:pPr>
      <w:r>
        <w:t>Faulty parts that needs replacement are to be replaced with the same specification and same make</w:t>
      </w:r>
      <w:r w:rsidR="00A06968">
        <w:t xml:space="preserve"> and OEM;</w:t>
      </w:r>
      <w:r>
        <w:t xml:space="preserve"> if the part of same specification and make is not available it is to be</w:t>
      </w:r>
      <w:r w:rsidR="00A06968">
        <w:t xml:space="preserve"> </w:t>
      </w:r>
      <w:r>
        <w:t xml:space="preserve">replaced with spars/parts of higher specifications/configuration and/or make/brand agreed by </w:t>
      </w:r>
      <w:r w:rsidR="003B7DA0">
        <w:t>DUK</w:t>
      </w:r>
      <w:r>
        <w:t>. The replaced spare parts should be new and at par with the faulty parts.</w:t>
      </w:r>
    </w:p>
    <w:p w:rsidR="003B7DA0" w:rsidRPr="00A06968" w:rsidRDefault="00C80390" w:rsidP="00C80390">
      <w:pPr>
        <w:pStyle w:val="Default"/>
        <w:numPr>
          <w:ilvl w:val="0"/>
          <w:numId w:val="3"/>
        </w:numPr>
        <w:rPr>
          <w:color w:val="auto"/>
        </w:rPr>
      </w:pPr>
      <w:r>
        <w:t xml:space="preserve"> The rate of all the required materials as additional item/work to be mentioned as fixed rate throughout the AMC period. </w:t>
      </w:r>
    </w:p>
    <w:p w:rsidR="00A06968" w:rsidRPr="003B7DA0" w:rsidRDefault="00A06968" w:rsidP="00A06968">
      <w:pPr>
        <w:pStyle w:val="Default"/>
        <w:rPr>
          <w:color w:val="auto"/>
        </w:rPr>
      </w:pPr>
    </w:p>
    <w:p w:rsidR="003B7DA0" w:rsidRDefault="00C80390" w:rsidP="003B7DA0">
      <w:pPr>
        <w:pStyle w:val="Default"/>
        <w:ind w:left="360"/>
      </w:pPr>
      <w:r>
        <w:t xml:space="preserve">UP-TIME </w:t>
      </w:r>
    </w:p>
    <w:p w:rsidR="00C80390" w:rsidRPr="003B7DA0" w:rsidRDefault="003B7DA0" w:rsidP="003B7DA0">
      <w:pPr>
        <w:pStyle w:val="Default"/>
        <w:ind w:left="360"/>
      </w:pPr>
      <w:r>
        <w:t xml:space="preserve">     </w:t>
      </w:r>
      <w:r w:rsidR="00C80390">
        <w:t xml:space="preserve"> </w:t>
      </w:r>
    </w:p>
    <w:p w:rsidR="003B7DA0" w:rsidRPr="003B7DA0" w:rsidRDefault="00C80390" w:rsidP="00C80390">
      <w:pPr>
        <w:pStyle w:val="Default"/>
        <w:numPr>
          <w:ilvl w:val="0"/>
          <w:numId w:val="3"/>
        </w:numPr>
        <w:rPr>
          <w:color w:val="auto"/>
        </w:rPr>
      </w:pPr>
      <w:r>
        <w:t xml:space="preserve"> </w:t>
      </w:r>
      <w:r w:rsidR="003B7DA0">
        <w:t>Response time for maintenance works covered under AMC will be maximum 4 hours.</w:t>
      </w:r>
    </w:p>
    <w:p w:rsidR="00C80390" w:rsidRPr="00C80390" w:rsidRDefault="00C80390" w:rsidP="00C80390">
      <w:pPr>
        <w:pStyle w:val="Default"/>
        <w:numPr>
          <w:ilvl w:val="0"/>
          <w:numId w:val="3"/>
        </w:numPr>
        <w:rPr>
          <w:color w:val="auto"/>
        </w:rPr>
      </w:pPr>
      <w:r>
        <w:t>Any number of breakdowns should be attended by the contractor during the AMC period.</w:t>
      </w:r>
    </w:p>
    <w:p w:rsidR="00C80390" w:rsidRPr="00C80390" w:rsidRDefault="00C80390" w:rsidP="00C80390">
      <w:pPr>
        <w:pStyle w:val="Default"/>
        <w:numPr>
          <w:ilvl w:val="0"/>
          <w:numId w:val="3"/>
        </w:numPr>
        <w:rPr>
          <w:color w:val="auto"/>
        </w:rPr>
      </w:pPr>
      <w:r>
        <w:t xml:space="preserve"> The minimum up time shall be within 24 Hrs. there will be twelve routine services in a year (i.e., once in every month)</w:t>
      </w:r>
    </w:p>
    <w:p w:rsidR="00833D60" w:rsidRDefault="00833D60" w:rsidP="0047249E">
      <w:pPr>
        <w:pStyle w:val="Default"/>
        <w:rPr>
          <w:color w:val="auto"/>
        </w:rPr>
      </w:pPr>
    </w:p>
    <w:p w:rsidR="00833D60" w:rsidRDefault="00833D60" w:rsidP="00833D60">
      <w:pPr>
        <w:pStyle w:val="Default"/>
        <w:jc w:val="center"/>
        <w:rPr>
          <w:color w:val="auto"/>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7"/>
        <w:gridCol w:w="3260"/>
        <w:gridCol w:w="2127"/>
        <w:gridCol w:w="2551"/>
      </w:tblGrid>
      <w:tr w:rsidR="0047249E" w:rsidTr="00FD3E15">
        <w:trPr>
          <w:trHeight w:val="70"/>
        </w:trPr>
        <w:tc>
          <w:tcPr>
            <w:tcW w:w="1417" w:type="dxa"/>
          </w:tcPr>
          <w:p w:rsidR="0047249E" w:rsidRPr="00AC7D3D" w:rsidRDefault="0047249E" w:rsidP="00FD3E15">
            <w:pPr>
              <w:pStyle w:val="Default"/>
              <w:jc w:val="center"/>
              <w:rPr>
                <w:u w:val="single"/>
              </w:rPr>
            </w:pPr>
            <w:r w:rsidRPr="00AC7D3D">
              <w:rPr>
                <w:u w:val="single"/>
              </w:rPr>
              <w:t>SI.</w:t>
            </w:r>
            <w:r w:rsidR="00FD3E15">
              <w:rPr>
                <w:u w:val="single"/>
              </w:rPr>
              <w:t xml:space="preserve"> </w:t>
            </w:r>
            <w:r w:rsidRPr="00AC7D3D">
              <w:rPr>
                <w:u w:val="single"/>
              </w:rPr>
              <w:t>No</w:t>
            </w:r>
          </w:p>
        </w:tc>
        <w:tc>
          <w:tcPr>
            <w:tcW w:w="3260" w:type="dxa"/>
          </w:tcPr>
          <w:p w:rsidR="0047249E" w:rsidRPr="00AC7D3D" w:rsidRDefault="00FD3E15" w:rsidP="00FD3E15">
            <w:pPr>
              <w:pStyle w:val="Default"/>
              <w:jc w:val="center"/>
              <w:rPr>
                <w:u w:val="single"/>
              </w:rPr>
            </w:pPr>
            <w:r>
              <w:rPr>
                <w:u w:val="single"/>
              </w:rPr>
              <w:t>Maximum Capacity</w:t>
            </w:r>
            <w:r w:rsidR="00166E5C" w:rsidRPr="00AC7D3D">
              <w:rPr>
                <w:u w:val="single"/>
              </w:rPr>
              <w:t xml:space="preserve"> (kg</w:t>
            </w:r>
            <w:r w:rsidR="00166E5C">
              <w:rPr>
                <w:u w:val="single"/>
              </w:rPr>
              <w:t>)</w:t>
            </w:r>
          </w:p>
        </w:tc>
        <w:tc>
          <w:tcPr>
            <w:tcW w:w="2127" w:type="dxa"/>
          </w:tcPr>
          <w:p w:rsidR="0047249E" w:rsidRPr="00AC7D3D" w:rsidRDefault="00FD3E15" w:rsidP="00FD3E15">
            <w:pPr>
              <w:pStyle w:val="Default"/>
              <w:rPr>
                <w:u w:val="single"/>
              </w:rPr>
            </w:pPr>
            <w:r>
              <w:rPr>
                <w:u w:val="single"/>
              </w:rPr>
              <w:t xml:space="preserve">   No of Passengers  </w:t>
            </w:r>
          </w:p>
        </w:tc>
        <w:tc>
          <w:tcPr>
            <w:tcW w:w="2551" w:type="dxa"/>
          </w:tcPr>
          <w:p w:rsidR="0047249E" w:rsidRPr="00AC7D3D" w:rsidRDefault="00AC7D3D" w:rsidP="00AC7D3D">
            <w:pPr>
              <w:pStyle w:val="Default"/>
              <w:rPr>
                <w:u w:val="single"/>
              </w:rPr>
            </w:pPr>
            <w:r>
              <w:rPr>
                <w:u w:val="single"/>
              </w:rPr>
              <w:t xml:space="preserve">  </w:t>
            </w:r>
            <w:r w:rsidR="0047249E" w:rsidRPr="00AC7D3D">
              <w:rPr>
                <w:u w:val="single"/>
              </w:rPr>
              <w:t>No. of landing doors</w:t>
            </w:r>
          </w:p>
        </w:tc>
      </w:tr>
      <w:tr w:rsidR="00833D60" w:rsidRPr="00620200" w:rsidTr="00FD3E15">
        <w:trPr>
          <w:trHeight w:val="101"/>
        </w:trPr>
        <w:tc>
          <w:tcPr>
            <w:tcW w:w="1417" w:type="dxa"/>
            <w:vAlign w:val="center"/>
          </w:tcPr>
          <w:p w:rsidR="00833D60" w:rsidRPr="00620200" w:rsidRDefault="00833D60" w:rsidP="00AC7D3D">
            <w:pPr>
              <w:pStyle w:val="ListParagraph"/>
              <w:numPr>
                <w:ilvl w:val="0"/>
                <w:numId w:val="5"/>
              </w:numPr>
              <w:spacing w:line="360" w:lineRule="auto"/>
              <w:jc w:val="center"/>
            </w:pPr>
          </w:p>
        </w:tc>
        <w:tc>
          <w:tcPr>
            <w:tcW w:w="3260" w:type="dxa"/>
            <w:vAlign w:val="center"/>
          </w:tcPr>
          <w:p w:rsidR="00833D60" w:rsidRPr="00620200" w:rsidRDefault="00FD3E15" w:rsidP="00A61D3E">
            <w:pPr>
              <w:spacing w:line="360" w:lineRule="auto"/>
            </w:pPr>
            <w:r>
              <w:t xml:space="preserve">1360 Kg. </w:t>
            </w:r>
          </w:p>
        </w:tc>
        <w:tc>
          <w:tcPr>
            <w:tcW w:w="2127" w:type="dxa"/>
            <w:vAlign w:val="center"/>
          </w:tcPr>
          <w:p w:rsidR="00833D60" w:rsidRPr="00620200" w:rsidRDefault="00FD3E15" w:rsidP="00A61D3E">
            <w:pPr>
              <w:pStyle w:val="TableParagraph"/>
              <w:spacing w:line="36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551" w:type="dxa"/>
            <w:vAlign w:val="center"/>
          </w:tcPr>
          <w:p w:rsidR="00833D60" w:rsidRPr="00620200" w:rsidRDefault="00166E5C" w:rsidP="00A61D3E">
            <w:pPr>
              <w:pStyle w:val="TableParagraph"/>
              <w:spacing w:line="360" w:lineRule="auto"/>
              <w:ind w:left="135"/>
              <w:jc w:val="center"/>
              <w:rPr>
                <w:rFonts w:ascii="Times New Roman" w:eastAsia="Times New Roman" w:hAnsi="Times New Roman" w:cs="Times New Roman"/>
                <w:sz w:val="24"/>
                <w:szCs w:val="24"/>
              </w:rPr>
            </w:pPr>
            <w:r w:rsidRPr="00166E5C">
              <w:rPr>
                <w:rFonts w:ascii="Times New Roman" w:eastAsia="Times New Roman" w:hAnsi="Times New Roman" w:cs="Times New Roman"/>
                <w:sz w:val="24"/>
                <w:szCs w:val="24"/>
              </w:rPr>
              <w:t>7 (Hostel Block)</w:t>
            </w:r>
          </w:p>
        </w:tc>
      </w:tr>
      <w:tr w:rsidR="00833D60" w:rsidRPr="00620200" w:rsidTr="00FD3E15">
        <w:trPr>
          <w:trHeight w:val="37"/>
        </w:trPr>
        <w:tc>
          <w:tcPr>
            <w:tcW w:w="1417" w:type="dxa"/>
            <w:vAlign w:val="center"/>
          </w:tcPr>
          <w:p w:rsidR="00833D60" w:rsidRPr="00620200" w:rsidRDefault="00833D60" w:rsidP="00AC7D3D">
            <w:pPr>
              <w:pStyle w:val="ListParagraph"/>
              <w:numPr>
                <w:ilvl w:val="0"/>
                <w:numId w:val="5"/>
              </w:numPr>
              <w:spacing w:line="360" w:lineRule="auto"/>
              <w:jc w:val="center"/>
            </w:pPr>
          </w:p>
        </w:tc>
        <w:tc>
          <w:tcPr>
            <w:tcW w:w="3260" w:type="dxa"/>
            <w:vAlign w:val="center"/>
          </w:tcPr>
          <w:p w:rsidR="00833D60" w:rsidRPr="00620200" w:rsidRDefault="00216B36" w:rsidP="00A61D3E">
            <w:pPr>
              <w:spacing w:line="360" w:lineRule="auto"/>
            </w:pPr>
            <w:r>
              <w:t xml:space="preserve">884 Kg. </w:t>
            </w:r>
          </w:p>
        </w:tc>
        <w:tc>
          <w:tcPr>
            <w:tcW w:w="2127" w:type="dxa"/>
            <w:vAlign w:val="center"/>
          </w:tcPr>
          <w:p w:rsidR="00833D60" w:rsidRPr="00620200" w:rsidRDefault="00FD3E15" w:rsidP="00A61D3E">
            <w:pPr>
              <w:pStyle w:val="TableParagraph"/>
              <w:spacing w:line="36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51" w:type="dxa"/>
            <w:vAlign w:val="center"/>
          </w:tcPr>
          <w:p w:rsidR="00833D60" w:rsidRPr="00620200" w:rsidRDefault="00166E5C" w:rsidP="00A61D3E">
            <w:pPr>
              <w:pStyle w:val="TableParagraph"/>
              <w:spacing w:line="360" w:lineRule="auto"/>
              <w:ind w:left="125"/>
              <w:jc w:val="center"/>
              <w:rPr>
                <w:rFonts w:ascii="Times New Roman" w:eastAsia="Times New Roman" w:hAnsi="Times New Roman" w:cs="Times New Roman"/>
                <w:sz w:val="24"/>
                <w:szCs w:val="24"/>
              </w:rPr>
            </w:pPr>
            <w:r w:rsidRPr="00166E5C">
              <w:rPr>
                <w:rFonts w:ascii="Times New Roman" w:eastAsia="Times New Roman" w:hAnsi="Times New Roman" w:cs="Times New Roman"/>
                <w:sz w:val="24"/>
                <w:szCs w:val="24"/>
              </w:rPr>
              <w:t>4 (Academic Block)</w:t>
            </w:r>
          </w:p>
        </w:tc>
      </w:tr>
    </w:tbl>
    <w:p w:rsidR="00833D60" w:rsidRDefault="00833D60" w:rsidP="00833D60">
      <w:pPr>
        <w:pStyle w:val="Default"/>
        <w:jc w:val="center"/>
        <w:rPr>
          <w:color w:val="auto"/>
        </w:rPr>
      </w:pPr>
    </w:p>
    <w:p w:rsidR="00833D60" w:rsidRDefault="00833D60" w:rsidP="00833D60">
      <w:pPr>
        <w:pStyle w:val="Default"/>
        <w:jc w:val="center"/>
        <w:rPr>
          <w:color w:val="auto"/>
        </w:rPr>
      </w:pPr>
    </w:p>
    <w:p w:rsidR="00711E0F" w:rsidRPr="00620200" w:rsidRDefault="00711E0F" w:rsidP="00711E0F">
      <w:pPr>
        <w:tabs>
          <w:tab w:val="left" w:pos="5780"/>
        </w:tabs>
        <w:jc w:val="center"/>
        <w:sectPr w:rsidR="00711E0F" w:rsidRPr="00620200" w:rsidSect="003F2B14">
          <w:pgSz w:w="11910" w:h="16840"/>
          <w:pgMar w:top="1340" w:right="1060" w:bottom="1135" w:left="1220" w:header="656" w:footer="1234" w:gutter="0"/>
          <w:cols w:space="720"/>
        </w:sectPr>
      </w:pPr>
      <w:r w:rsidRPr="00620200">
        <w:t>[To be submitted in letter head of the supplier]</w:t>
      </w:r>
    </w:p>
    <w:p w:rsidR="00833D60" w:rsidRDefault="00833D60" w:rsidP="00833D60">
      <w:pPr>
        <w:pStyle w:val="Default"/>
        <w:rPr>
          <w:color w:val="auto"/>
        </w:rPr>
      </w:pPr>
    </w:p>
    <w:p w:rsidR="00833D60" w:rsidRPr="002965DD" w:rsidRDefault="00833D60" w:rsidP="00833D60">
      <w:pPr>
        <w:pStyle w:val="Default"/>
        <w:jc w:val="center"/>
        <w:rPr>
          <w:b/>
          <w:bCs/>
          <w:sz w:val="20"/>
          <w:szCs w:val="20"/>
        </w:rPr>
      </w:pPr>
      <w:r>
        <w:rPr>
          <w:b/>
          <w:bCs/>
          <w:sz w:val="20"/>
          <w:szCs w:val="20"/>
        </w:rPr>
        <w:t xml:space="preserve">                                                                                                                Annexure ii</w:t>
      </w:r>
    </w:p>
    <w:p w:rsidR="00833D60" w:rsidRDefault="00833D60" w:rsidP="00833D60">
      <w:pPr>
        <w:pStyle w:val="Default"/>
        <w:jc w:val="center"/>
        <w:rPr>
          <w:color w:val="auto"/>
        </w:rPr>
      </w:pPr>
    </w:p>
    <w:p w:rsidR="00833D60" w:rsidRPr="00620200" w:rsidRDefault="00833D60" w:rsidP="00833D60">
      <w:pPr>
        <w:pStyle w:val="Default"/>
        <w:jc w:val="center"/>
        <w:rPr>
          <w:color w:val="auto"/>
        </w:rPr>
      </w:pPr>
      <w:r w:rsidRPr="00620200">
        <w:rPr>
          <w:color w:val="auto"/>
        </w:rPr>
        <w:t>DUK</w:t>
      </w:r>
    </w:p>
    <w:p w:rsidR="00833D60" w:rsidRPr="00620200" w:rsidRDefault="00833D60" w:rsidP="00833D60">
      <w:pPr>
        <w:pStyle w:val="Default"/>
        <w:jc w:val="center"/>
        <w:rPr>
          <w:color w:val="auto"/>
        </w:rPr>
      </w:pPr>
    </w:p>
    <w:p w:rsidR="00833D60" w:rsidRPr="00620200" w:rsidRDefault="00833D60" w:rsidP="00833D60">
      <w:pPr>
        <w:pStyle w:val="Default"/>
        <w:jc w:val="center"/>
        <w:rPr>
          <w:color w:val="auto"/>
        </w:rPr>
      </w:pPr>
      <w:r w:rsidRPr="00620200">
        <w:rPr>
          <w:color w:val="auto"/>
        </w:rPr>
        <w:t>Financial Bid</w:t>
      </w:r>
    </w:p>
    <w:p w:rsidR="00833D60" w:rsidRPr="00620200" w:rsidRDefault="00833D60" w:rsidP="00833D60">
      <w:pPr>
        <w:pStyle w:val="Default"/>
        <w:jc w:val="center"/>
        <w:rPr>
          <w:color w:val="auto"/>
        </w:rPr>
      </w:pPr>
    </w:p>
    <w:p w:rsidR="00833D60" w:rsidRPr="00620200" w:rsidRDefault="00833D60" w:rsidP="00833D60">
      <w:pPr>
        <w:pStyle w:val="Default"/>
        <w:jc w:val="center"/>
        <w:rPr>
          <w:color w:val="auto"/>
        </w:rPr>
      </w:pPr>
      <w:r w:rsidRPr="00620200">
        <w:rPr>
          <w:color w:val="auto"/>
        </w:rPr>
        <w:t xml:space="preserve">Tender </w:t>
      </w:r>
      <w:proofErr w:type="spellStart"/>
      <w:r w:rsidRPr="00620200">
        <w:rPr>
          <w:color w:val="auto"/>
        </w:rPr>
        <w:t>Enq</w:t>
      </w:r>
      <w:proofErr w:type="spellEnd"/>
      <w:r w:rsidRPr="00620200">
        <w:rPr>
          <w:color w:val="auto"/>
        </w:rPr>
        <w:t>. No.____________</w:t>
      </w:r>
    </w:p>
    <w:p w:rsidR="00833D60" w:rsidRPr="00620200" w:rsidRDefault="00833D60" w:rsidP="00833D60">
      <w:pPr>
        <w:pStyle w:val="Default"/>
        <w:jc w:val="both"/>
        <w:rPr>
          <w:color w:val="auto"/>
        </w:rPr>
      </w:pPr>
    </w:p>
    <w:p w:rsidR="00833D60" w:rsidRPr="00620200" w:rsidRDefault="00833D60" w:rsidP="00833D60">
      <w:pPr>
        <w:pStyle w:val="Default"/>
        <w:spacing w:line="360" w:lineRule="auto"/>
        <w:jc w:val="both"/>
        <w:rPr>
          <w:color w:val="auto"/>
        </w:rPr>
      </w:pPr>
      <w:r w:rsidRPr="00620200">
        <w:rPr>
          <w:color w:val="auto"/>
        </w:rPr>
        <w:t xml:space="preserve">Total amount for </w:t>
      </w:r>
      <w:r w:rsidR="003B7DA0" w:rsidRPr="00620200">
        <w:rPr>
          <w:color w:val="auto"/>
        </w:rPr>
        <w:t>providing</w:t>
      </w:r>
      <w:r w:rsidR="003B7DA0">
        <w:rPr>
          <w:color w:val="auto"/>
        </w:rPr>
        <w:t xml:space="preserve"> </w:t>
      </w:r>
      <w:r w:rsidR="003B7DA0">
        <w:t>“Annual</w:t>
      </w:r>
      <w:r w:rsidR="00524B18">
        <w:t xml:space="preserve"> </w:t>
      </w:r>
      <w:r w:rsidR="00524B18" w:rsidRPr="00833D60">
        <w:t>maintenance</w:t>
      </w:r>
      <w:r w:rsidR="00524B18">
        <w:t xml:space="preserve"> of </w:t>
      </w:r>
      <w:r w:rsidR="003B7DA0">
        <w:t>Elevator: -</w:t>
      </w:r>
      <w:r w:rsidR="00524B18">
        <w:t xml:space="preserve">2 numbers installed </w:t>
      </w:r>
      <w:r w:rsidR="003B7DA0">
        <w:t>by OEM</w:t>
      </w:r>
      <w:r w:rsidR="00524B18">
        <w:t xml:space="preserve"> of ThyssenKrupp” </w:t>
      </w:r>
      <w:r w:rsidR="00524B18" w:rsidRPr="00620200">
        <w:rPr>
          <w:color w:val="auto"/>
        </w:rPr>
        <w:t>at</w:t>
      </w:r>
      <w:r w:rsidRPr="00620200">
        <w:rPr>
          <w:color w:val="auto"/>
        </w:rPr>
        <w:t xml:space="preserve"> DUK as per the terms and conditions contained in the Tender document shall be Rs. ________________ (Rupees. __________________________________) including all taxes.</w:t>
      </w:r>
    </w:p>
    <w:p w:rsidR="00833D60" w:rsidRPr="00620200" w:rsidRDefault="00833D60" w:rsidP="00833D60">
      <w:pPr>
        <w:pStyle w:val="Default"/>
        <w:spacing w:line="360" w:lineRule="auto"/>
        <w:jc w:val="both"/>
        <w:rPr>
          <w:color w:val="auto"/>
        </w:rPr>
      </w:pPr>
    </w:p>
    <w:tbl>
      <w:tblPr>
        <w:tblW w:w="9613"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6"/>
        <w:gridCol w:w="1843"/>
        <w:gridCol w:w="2268"/>
        <w:gridCol w:w="2552"/>
        <w:gridCol w:w="1984"/>
      </w:tblGrid>
      <w:tr w:rsidR="00FD3E15" w:rsidRPr="00FD3E15" w:rsidTr="0009429E">
        <w:trPr>
          <w:trHeight w:val="436"/>
        </w:trPr>
        <w:tc>
          <w:tcPr>
            <w:tcW w:w="966" w:type="dxa"/>
          </w:tcPr>
          <w:p w:rsidR="00FD3E15" w:rsidRPr="00FD3E15" w:rsidRDefault="00FD3E15" w:rsidP="00FD3E15">
            <w:pPr>
              <w:pStyle w:val="Default"/>
              <w:spacing w:line="360" w:lineRule="auto"/>
              <w:jc w:val="both"/>
              <w:rPr>
                <w:color w:val="auto"/>
              </w:rPr>
            </w:pPr>
            <w:proofErr w:type="spellStart"/>
            <w:proofErr w:type="gramStart"/>
            <w:r w:rsidRPr="00FD3E15">
              <w:rPr>
                <w:color w:val="auto"/>
              </w:rPr>
              <w:t>SI.No</w:t>
            </w:r>
            <w:proofErr w:type="spellEnd"/>
            <w:proofErr w:type="gramEnd"/>
          </w:p>
        </w:tc>
        <w:tc>
          <w:tcPr>
            <w:tcW w:w="1843" w:type="dxa"/>
          </w:tcPr>
          <w:p w:rsidR="00524B18" w:rsidRDefault="00FD3E15" w:rsidP="00FD3E15">
            <w:pPr>
              <w:pStyle w:val="Default"/>
              <w:spacing w:line="360" w:lineRule="auto"/>
              <w:jc w:val="both"/>
              <w:rPr>
                <w:color w:val="auto"/>
              </w:rPr>
            </w:pPr>
            <w:r w:rsidRPr="00FD3E15">
              <w:rPr>
                <w:color w:val="auto"/>
              </w:rPr>
              <w:t xml:space="preserve">Maximum </w:t>
            </w:r>
          </w:p>
          <w:p w:rsidR="00FD3E15" w:rsidRPr="00FD3E15" w:rsidRDefault="00FD3E15" w:rsidP="00FD3E15">
            <w:pPr>
              <w:pStyle w:val="Default"/>
              <w:spacing w:line="360" w:lineRule="auto"/>
              <w:jc w:val="both"/>
              <w:rPr>
                <w:color w:val="auto"/>
              </w:rPr>
            </w:pPr>
            <w:r w:rsidRPr="00FD3E15">
              <w:rPr>
                <w:color w:val="auto"/>
              </w:rPr>
              <w:t>Capacity (kg)</w:t>
            </w:r>
          </w:p>
        </w:tc>
        <w:tc>
          <w:tcPr>
            <w:tcW w:w="2268" w:type="dxa"/>
          </w:tcPr>
          <w:p w:rsidR="00FD3E15" w:rsidRPr="00FD3E15" w:rsidRDefault="00FD3E15" w:rsidP="00FD3E15">
            <w:pPr>
              <w:pStyle w:val="Default"/>
              <w:spacing w:line="360" w:lineRule="auto"/>
              <w:jc w:val="both"/>
              <w:rPr>
                <w:color w:val="auto"/>
              </w:rPr>
            </w:pPr>
            <w:r w:rsidRPr="00FD3E15">
              <w:rPr>
                <w:color w:val="auto"/>
              </w:rPr>
              <w:t xml:space="preserve">No of Passengers  </w:t>
            </w:r>
          </w:p>
        </w:tc>
        <w:tc>
          <w:tcPr>
            <w:tcW w:w="2552" w:type="dxa"/>
          </w:tcPr>
          <w:p w:rsidR="00FD3E15" w:rsidRPr="00FD3E15" w:rsidRDefault="00FD3E15" w:rsidP="00FD3E15">
            <w:pPr>
              <w:pStyle w:val="Default"/>
              <w:spacing w:line="360" w:lineRule="auto"/>
              <w:jc w:val="both"/>
              <w:rPr>
                <w:color w:val="auto"/>
              </w:rPr>
            </w:pPr>
            <w:r w:rsidRPr="00FD3E15">
              <w:rPr>
                <w:color w:val="auto"/>
              </w:rPr>
              <w:t>No. of landing doors</w:t>
            </w:r>
          </w:p>
        </w:tc>
        <w:tc>
          <w:tcPr>
            <w:tcW w:w="1984" w:type="dxa"/>
          </w:tcPr>
          <w:p w:rsidR="00882631" w:rsidRDefault="00FD3E15" w:rsidP="00FD3E15">
            <w:pPr>
              <w:pStyle w:val="Default"/>
              <w:spacing w:line="360" w:lineRule="auto"/>
              <w:jc w:val="both"/>
              <w:rPr>
                <w:color w:val="auto"/>
              </w:rPr>
            </w:pPr>
            <w:r w:rsidRPr="00FD3E15">
              <w:rPr>
                <w:color w:val="auto"/>
              </w:rPr>
              <w:t xml:space="preserve">Rates </w:t>
            </w:r>
          </w:p>
          <w:p w:rsidR="00882631" w:rsidRDefault="00FD3E15" w:rsidP="00FD3E15">
            <w:pPr>
              <w:pStyle w:val="Default"/>
              <w:spacing w:line="360" w:lineRule="auto"/>
              <w:jc w:val="both"/>
              <w:rPr>
                <w:color w:val="auto"/>
              </w:rPr>
            </w:pPr>
            <w:r w:rsidRPr="00FD3E15">
              <w:rPr>
                <w:color w:val="auto"/>
              </w:rPr>
              <w:t xml:space="preserve">(Annually) </w:t>
            </w:r>
          </w:p>
          <w:p w:rsidR="00FD3E15" w:rsidRPr="00FD3E15" w:rsidRDefault="00FD3E15" w:rsidP="00FD3E15">
            <w:pPr>
              <w:pStyle w:val="Default"/>
              <w:spacing w:line="360" w:lineRule="auto"/>
              <w:jc w:val="both"/>
              <w:rPr>
                <w:color w:val="auto"/>
              </w:rPr>
            </w:pPr>
            <w:r w:rsidRPr="00FD3E15">
              <w:rPr>
                <w:color w:val="auto"/>
              </w:rPr>
              <w:t>(incl GST)</w:t>
            </w:r>
          </w:p>
        </w:tc>
      </w:tr>
      <w:tr w:rsidR="00882631" w:rsidRPr="00FD3E15" w:rsidTr="0009429E">
        <w:trPr>
          <w:trHeight w:val="452"/>
        </w:trPr>
        <w:tc>
          <w:tcPr>
            <w:tcW w:w="966" w:type="dxa"/>
            <w:vAlign w:val="center"/>
          </w:tcPr>
          <w:p w:rsidR="00882631" w:rsidRPr="00FD3E15" w:rsidRDefault="00882631" w:rsidP="00882631">
            <w:pPr>
              <w:pStyle w:val="Default"/>
              <w:spacing w:line="360" w:lineRule="auto"/>
              <w:jc w:val="both"/>
              <w:rPr>
                <w:color w:val="auto"/>
              </w:rPr>
            </w:pPr>
            <w:r>
              <w:rPr>
                <w:color w:val="auto"/>
              </w:rPr>
              <w:t>1</w:t>
            </w:r>
          </w:p>
        </w:tc>
        <w:tc>
          <w:tcPr>
            <w:tcW w:w="1843" w:type="dxa"/>
            <w:vAlign w:val="center"/>
          </w:tcPr>
          <w:p w:rsidR="00882631" w:rsidRPr="00620200" w:rsidRDefault="00882631" w:rsidP="00882631">
            <w:pPr>
              <w:spacing w:line="360" w:lineRule="auto"/>
            </w:pPr>
            <w:r>
              <w:t xml:space="preserve">1360 Kg. </w:t>
            </w:r>
          </w:p>
        </w:tc>
        <w:tc>
          <w:tcPr>
            <w:tcW w:w="2268" w:type="dxa"/>
            <w:vAlign w:val="center"/>
          </w:tcPr>
          <w:p w:rsidR="00882631" w:rsidRPr="00620200" w:rsidRDefault="00882631" w:rsidP="00882631">
            <w:pPr>
              <w:pStyle w:val="TableParagraph"/>
              <w:spacing w:line="36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552" w:type="dxa"/>
            <w:vAlign w:val="center"/>
          </w:tcPr>
          <w:p w:rsidR="00882631" w:rsidRPr="00620200" w:rsidRDefault="00882631" w:rsidP="00882631">
            <w:pPr>
              <w:pStyle w:val="TableParagraph"/>
              <w:spacing w:line="360" w:lineRule="auto"/>
              <w:ind w:left="135"/>
              <w:jc w:val="center"/>
              <w:rPr>
                <w:rFonts w:ascii="Times New Roman" w:eastAsia="Times New Roman" w:hAnsi="Times New Roman" w:cs="Times New Roman"/>
                <w:sz w:val="24"/>
                <w:szCs w:val="24"/>
              </w:rPr>
            </w:pPr>
            <w:r w:rsidRPr="00166E5C">
              <w:rPr>
                <w:rFonts w:ascii="Times New Roman" w:eastAsia="Times New Roman" w:hAnsi="Times New Roman" w:cs="Times New Roman"/>
                <w:sz w:val="24"/>
                <w:szCs w:val="24"/>
              </w:rPr>
              <w:t>7 (Hostel Block)</w:t>
            </w:r>
          </w:p>
        </w:tc>
        <w:tc>
          <w:tcPr>
            <w:tcW w:w="1984" w:type="dxa"/>
          </w:tcPr>
          <w:p w:rsidR="00882631" w:rsidRPr="00FD3E15" w:rsidRDefault="00882631" w:rsidP="00882631">
            <w:pPr>
              <w:pStyle w:val="Default"/>
              <w:spacing w:line="360" w:lineRule="auto"/>
              <w:jc w:val="both"/>
              <w:rPr>
                <w:color w:val="auto"/>
              </w:rPr>
            </w:pPr>
          </w:p>
        </w:tc>
      </w:tr>
      <w:tr w:rsidR="00882631" w:rsidRPr="00FD3E15" w:rsidTr="0009429E">
        <w:trPr>
          <w:trHeight w:val="404"/>
        </w:trPr>
        <w:tc>
          <w:tcPr>
            <w:tcW w:w="966" w:type="dxa"/>
            <w:vAlign w:val="center"/>
          </w:tcPr>
          <w:p w:rsidR="00882631" w:rsidRPr="00FD3E15" w:rsidRDefault="00882631" w:rsidP="00882631">
            <w:pPr>
              <w:pStyle w:val="Default"/>
              <w:spacing w:line="360" w:lineRule="auto"/>
              <w:jc w:val="both"/>
              <w:rPr>
                <w:color w:val="auto"/>
              </w:rPr>
            </w:pPr>
            <w:r>
              <w:rPr>
                <w:color w:val="auto"/>
              </w:rPr>
              <w:t>2</w:t>
            </w:r>
          </w:p>
        </w:tc>
        <w:tc>
          <w:tcPr>
            <w:tcW w:w="1843" w:type="dxa"/>
            <w:vAlign w:val="center"/>
          </w:tcPr>
          <w:p w:rsidR="00882631" w:rsidRPr="00620200" w:rsidRDefault="00882631" w:rsidP="00882631">
            <w:pPr>
              <w:spacing w:line="360" w:lineRule="auto"/>
            </w:pPr>
            <w:r>
              <w:t xml:space="preserve">884 Kg. </w:t>
            </w:r>
          </w:p>
        </w:tc>
        <w:tc>
          <w:tcPr>
            <w:tcW w:w="2268" w:type="dxa"/>
            <w:vAlign w:val="center"/>
          </w:tcPr>
          <w:p w:rsidR="00882631" w:rsidRPr="00620200" w:rsidRDefault="00882631" w:rsidP="00882631">
            <w:pPr>
              <w:pStyle w:val="TableParagraph"/>
              <w:spacing w:line="36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52" w:type="dxa"/>
            <w:vAlign w:val="center"/>
          </w:tcPr>
          <w:p w:rsidR="00882631" w:rsidRPr="00620200" w:rsidRDefault="00882631" w:rsidP="00882631">
            <w:pPr>
              <w:pStyle w:val="TableParagraph"/>
              <w:spacing w:line="360" w:lineRule="auto"/>
              <w:ind w:left="125"/>
              <w:jc w:val="center"/>
              <w:rPr>
                <w:rFonts w:ascii="Times New Roman" w:eastAsia="Times New Roman" w:hAnsi="Times New Roman" w:cs="Times New Roman"/>
                <w:sz w:val="24"/>
                <w:szCs w:val="24"/>
              </w:rPr>
            </w:pPr>
            <w:r w:rsidRPr="00166E5C">
              <w:rPr>
                <w:rFonts w:ascii="Times New Roman" w:eastAsia="Times New Roman" w:hAnsi="Times New Roman" w:cs="Times New Roman"/>
                <w:sz w:val="24"/>
                <w:szCs w:val="24"/>
              </w:rPr>
              <w:t>4 (Academic Block)</w:t>
            </w:r>
          </w:p>
        </w:tc>
        <w:tc>
          <w:tcPr>
            <w:tcW w:w="1984" w:type="dxa"/>
          </w:tcPr>
          <w:p w:rsidR="00882631" w:rsidRPr="00FD3E15" w:rsidRDefault="00882631" w:rsidP="00882631">
            <w:pPr>
              <w:pStyle w:val="Default"/>
              <w:spacing w:line="360" w:lineRule="auto"/>
              <w:jc w:val="both"/>
              <w:rPr>
                <w:color w:val="auto"/>
              </w:rPr>
            </w:pPr>
          </w:p>
        </w:tc>
      </w:tr>
    </w:tbl>
    <w:p w:rsidR="00882631" w:rsidRDefault="00882631" w:rsidP="00FD3E15">
      <w:pPr>
        <w:pStyle w:val="Default"/>
        <w:spacing w:line="360" w:lineRule="auto"/>
        <w:jc w:val="both"/>
        <w:rPr>
          <w:color w:val="auto"/>
        </w:rPr>
      </w:pPr>
    </w:p>
    <w:p w:rsidR="00711E0F" w:rsidRPr="00FD3E15" w:rsidRDefault="00711E0F" w:rsidP="00FD3E15">
      <w:pPr>
        <w:pStyle w:val="Default"/>
        <w:spacing w:line="360" w:lineRule="auto"/>
        <w:jc w:val="both"/>
        <w:rPr>
          <w:color w:val="auto"/>
        </w:rPr>
      </w:pPr>
      <w:r w:rsidRPr="00FD3E15">
        <w:rPr>
          <w:color w:val="auto"/>
        </w:rPr>
        <w:t xml:space="preserve">Total Amount Total Amount for </w:t>
      </w:r>
      <w:r w:rsidR="00524B18">
        <w:t xml:space="preserve">Annual </w:t>
      </w:r>
      <w:r w:rsidR="00524B18" w:rsidRPr="00833D60">
        <w:t>maintenance</w:t>
      </w:r>
      <w:r w:rsidR="00524B18">
        <w:t xml:space="preserve"> </w:t>
      </w:r>
      <w:r w:rsidR="0037376D">
        <w:t>of Elevator</w:t>
      </w:r>
      <w:r w:rsidR="00524B18">
        <w:t xml:space="preserve">: - 2 numbers installed </w:t>
      </w:r>
      <w:r w:rsidR="0009429E">
        <w:t>by OEM</w:t>
      </w:r>
      <w:r w:rsidR="00524B18">
        <w:t xml:space="preserve"> of ThyssenKrupp” </w:t>
      </w:r>
      <w:r w:rsidRPr="00FD3E15">
        <w:rPr>
          <w:color w:val="auto"/>
        </w:rPr>
        <w:t xml:space="preserve">(in words) _____________________________ (including all taxes and charges) </w:t>
      </w:r>
    </w:p>
    <w:p w:rsidR="00711E0F" w:rsidRPr="00FD3E15" w:rsidRDefault="00711E0F" w:rsidP="00FD3E15">
      <w:pPr>
        <w:pStyle w:val="Default"/>
        <w:spacing w:line="360" w:lineRule="auto"/>
        <w:jc w:val="both"/>
        <w:rPr>
          <w:color w:val="auto"/>
        </w:rPr>
      </w:pPr>
    </w:p>
    <w:p w:rsidR="00711E0F" w:rsidRPr="00FD3E15" w:rsidRDefault="00711E0F" w:rsidP="00FD3E15">
      <w:pPr>
        <w:pStyle w:val="Default"/>
        <w:spacing w:line="360" w:lineRule="auto"/>
        <w:jc w:val="both"/>
        <w:rPr>
          <w:color w:val="auto"/>
        </w:rPr>
      </w:pPr>
      <w:r w:rsidRPr="00FD3E15">
        <w:rPr>
          <w:color w:val="auto"/>
        </w:rPr>
        <w:t xml:space="preserve"> (Signature of Owner/ Authorized Representative) Stamp of the Bidder </w:t>
      </w:r>
    </w:p>
    <w:p w:rsidR="00711E0F" w:rsidRPr="00FD3E15" w:rsidRDefault="00711E0F" w:rsidP="00FD3E15">
      <w:pPr>
        <w:pStyle w:val="Default"/>
        <w:spacing w:line="360" w:lineRule="auto"/>
        <w:jc w:val="both"/>
        <w:rPr>
          <w:color w:val="auto"/>
        </w:rPr>
      </w:pPr>
    </w:p>
    <w:p w:rsidR="00711E0F" w:rsidRPr="00FD3E15" w:rsidRDefault="00711E0F" w:rsidP="00FD3E15">
      <w:pPr>
        <w:pStyle w:val="Default"/>
        <w:spacing w:line="360" w:lineRule="auto"/>
        <w:jc w:val="both"/>
        <w:rPr>
          <w:color w:val="auto"/>
        </w:rPr>
      </w:pPr>
    </w:p>
    <w:p w:rsidR="00711E0F" w:rsidRPr="00FD3E15" w:rsidRDefault="00711E0F" w:rsidP="00FD3E15">
      <w:pPr>
        <w:pStyle w:val="Default"/>
        <w:spacing w:line="360" w:lineRule="auto"/>
        <w:jc w:val="both"/>
        <w:rPr>
          <w:color w:val="auto"/>
        </w:rPr>
      </w:pPr>
    </w:p>
    <w:p w:rsidR="00833D60" w:rsidRPr="00FD3E15" w:rsidRDefault="00833D60" w:rsidP="00FD3E15">
      <w:pPr>
        <w:pStyle w:val="Default"/>
        <w:spacing w:line="360" w:lineRule="auto"/>
        <w:jc w:val="both"/>
        <w:rPr>
          <w:color w:val="auto"/>
        </w:rPr>
        <w:sectPr w:rsidR="00833D60" w:rsidRPr="00FD3E15" w:rsidSect="003F2B14">
          <w:pgSz w:w="11910" w:h="16840"/>
          <w:pgMar w:top="1340" w:right="1060" w:bottom="1135" w:left="1220" w:header="656" w:footer="1234" w:gutter="0"/>
          <w:cols w:space="720"/>
        </w:sectPr>
      </w:pPr>
      <w:r w:rsidRPr="00FD3E15">
        <w:rPr>
          <w:color w:val="auto"/>
        </w:rPr>
        <w:t>[To be submitted in letter head of the supplier</w:t>
      </w:r>
    </w:p>
    <w:p w:rsidR="00833D60" w:rsidRPr="00FD3E15" w:rsidRDefault="00833D60" w:rsidP="00FD3E15">
      <w:pPr>
        <w:pStyle w:val="Default"/>
        <w:spacing w:line="360" w:lineRule="auto"/>
        <w:jc w:val="both"/>
        <w:rPr>
          <w:color w:val="auto"/>
        </w:rPr>
      </w:pPr>
    </w:p>
    <w:p w:rsidR="00833D60" w:rsidRPr="00FD3E15" w:rsidRDefault="00833D60" w:rsidP="00FD3E15">
      <w:pPr>
        <w:pStyle w:val="Default"/>
        <w:spacing w:line="360" w:lineRule="auto"/>
        <w:jc w:val="both"/>
        <w:rPr>
          <w:color w:val="auto"/>
        </w:rPr>
      </w:pPr>
      <w:r w:rsidRPr="00FD3E15">
        <w:rPr>
          <w:color w:val="auto"/>
        </w:rPr>
        <w:t xml:space="preserve">                                                                                                     Annexure iii</w:t>
      </w:r>
    </w:p>
    <w:p w:rsidR="00833D60" w:rsidRPr="00FD3E15" w:rsidRDefault="00833D60" w:rsidP="00216B36">
      <w:pPr>
        <w:pStyle w:val="Default"/>
        <w:spacing w:line="360" w:lineRule="auto"/>
        <w:jc w:val="center"/>
        <w:rPr>
          <w:color w:val="auto"/>
        </w:rPr>
      </w:pPr>
      <w:r w:rsidRPr="00FD3E15">
        <w:rPr>
          <w:color w:val="auto"/>
        </w:rPr>
        <w:t>BID FORM</w:t>
      </w:r>
    </w:p>
    <w:p w:rsidR="00833D60" w:rsidRPr="00FD3E15" w:rsidRDefault="00833D60" w:rsidP="00FD3E15">
      <w:pPr>
        <w:pStyle w:val="Default"/>
        <w:spacing w:line="360" w:lineRule="auto"/>
        <w:jc w:val="both"/>
        <w:rPr>
          <w:color w:val="auto"/>
        </w:rPr>
      </w:pPr>
      <w:r w:rsidRPr="00FD3E15">
        <w:rPr>
          <w:color w:val="auto"/>
        </w:rPr>
        <w:t>To,</w:t>
      </w:r>
    </w:p>
    <w:p w:rsidR="00833D60" w:rsidRPr="00FD3E15" w:rsidRDefault="00833D60" w:rsidP="00FD3E15">
      <w:pPr>
        <w:pStyle w:val="Default"/>
        <w:spacing w:line="360" w:lineRule="auto"/>
        <w:jc w:val="both"/>
        <w:rPr>
          <w:color w:val="auto"/>
        </w:rPr>
      </w:pPr>
      <w:r w:rsidRPr="00FD3E15">
        <w:rPr>
          <w:color w:val="auto"/>
        </w:rPr>
        <w:t>Kerala University of Digital Sciences, Innovation and Technology</w:t>
      </w:r>
    </w:p>
    <w:p w:rsidR="00833D60" w:rsidRPr="00FD3E15" w:rsidRDefault="00833D60" w:rsidP="00FD3E15">
      <w:pPr>
        <w:pStyle w:val="Default"/>
        <w:spacing w:line="360" w:lineRule="auto"/>
        <w:jc w:val="both"/>
        <w:rPr>
          <w:color w:val="auto"/>
        </w:rPr>
      </w:pPr>
      <w:proofErr w:type="spellStart"/>
      <w:r w:rsidRPr="00FD3E15">
        <w:rPr>
          <w:color w:val="auto"/>
        </w:rPr>
        <w:t>Technocity</w:t>
      </w:r>
      <w:proofErr w:type="spellEnd"/>
      <w:r w:rsidRPr="00FD3E15">
        <w:rPr>
          <w:color w:val="auto"/>
        </w:rPr>
        <w:t xml:space="preserve"> Campus, </w:t>
      </w:r>
      <w:proofErr w:type="spellStart"/>
      <w:r w:rsidRPr="00FD3E15">
        <w:rPr>
          <w:color w:val="auto"/>
        </w:rPr>
        <w:t>Mangalapuram</w:t>
      </w:r>
      <w:proofErr w:type="spellEnd"/>
    </w:p>
    <w:p w:rsidR="00833D60" w:rsidRPr="00FD3E15" w:rsidRDefault="00833D60" w:rsidP="00FD3E15">
      <w:pPr>
        <w:pStyle w:val="Default"/>
        <w:spacing w:line="360" w:lineRule="auto"/>
        <w:jc w:val="both"/>
        <w:rPr>
          <w:color w:val="auto"/>
        </w:rPr>
      </w:pPr>
      <w:r w:rsidRPr="00FD3E15">
        <w:rPr>
          <w:color w:val="auto"/>
        </w:rPr>
        <w:t>Thiruvananthapuram 695 317</w:t>
      </w:r>
    </w:p>
    <w:p w:rsidR="00833D60" w:rsidRPr="00FD3E15" w:rsidRDefault="00833D60" w:rsidP="00FD3E15">
      <w:pPr>
        <w:pStyle w:val="Default"/>
        <w:spacing w:line="360" w:lineRule="auto"/>
        <w:jc w:val="both"/>
        <w:rPr>
          <w:color w:val="auto"/>
        </w:rPr>
      </w:pPr>
      <w:r w:rsidRPr="00FD3E15">
        <w:rPr>
          <w:color w:val="auto"/>
        </w:rPr>
        <w:t>Dear Sir,</w:t>
      </w:r>
    </w:p>
    <w:p w:rsidR="00833D60" w:rsidRPr="00FD3E15" w:rsidRDefault="00833D60" w:rsidP="00FD3E15">
      <w:pPr>
        <w:pStyle w:val="Default"/>
        <w:spacing w:line="360" w:lineRule="auto"/>
        <w:jc w:val="both"/>
        <w:rPr>
          <w:color w:val="auto"/>
        </w:rPr>
      </w:pPr>
      <w:r w:rsidRPr="00FD3E15">
        <w:rPr>
          <w:color w:val="auto"/>
        </w:rPr>
        <w:t>Sub: Bid form</w:t>
      </w:r>
    </w:p>
    <w:p w:rsidR="00833D60" w:rsidRPr="00FD3E15" w:rsidRDefault="00833D60" w:rsidP="00FD3E15">
      <w:pPr>
        <w:pStyle w:val="Default"/>
        <w:spacing w:line="360" w:lineRule="auto"/>
        <w:jc w:val="both"/>
        <w:rPr>
          <w:color w:val="auto"/>
        </w:rPr>
      </w:pPr>
      <w:r w:rsidRPr="00FD3E15">
        <w:rPr>
          <w:color w:val="auto"/>
        </w:rPr>
        <w:t xml:space="preserve">Tender Reference Number:    </w:t>
      </w:r>
    </w:p>
    <w:p w:rsidR="00833D60" w:rsidRPr="00FD3E15" w:rsidRDefault="00833D60" w:rsidP="00FD3E15">
      <w:pPr>
        <w:pStyle w:val="Default"/>
        <w:spacing w:line="360" w:lineRule="auto"/>
        <w:jc w:val="both"/>
        <w:rPr>
          <w:color w:val="auto"/>
        </w:rPr>
      </w:pPr>
      <w:r w:rsidRPr="00FD3E15">
        <w:rPr>
          <w:color w:val="auto"/>
        </w:rPr>
        <w:t xml:space="preserve">Having examined the conditions of tender contract, the receipt of which is hereby duly acknowledged. I/we undersigned, offer to supply all hardware &amp; software and execute all works in conformity with tender specifications referred above and also to the said terms &amp; conditions from the sum shown in the commercial bid(s) attached herewith and made part of this bid. </w:t>
      </w:r>
    </w:p>
    <w:p w:rsidR="00833D60" w:rsidRPr="00FD3E15" w:rsidRDefault="00833D60" w:rsidP="00FD3E15">
      <w:pPr>
        <w:pStyle w:val="Default"/>
        <w:spacing w:line="360" w:lineRule="auto"/>
        <w:jc w:val="both"/>
        <w:rPr>
          <w:color w:val="auto"/>
        </w:rPr>
      </w:pPr>
      <w:r w:rsidRPr="00FD3E15">
        <w:rPr>
          <w:color w:val="auto"/>
        </w:rPr>
        <w:t xml:space="preserve">I / We undertake, if our Bid is accepted to complete delivery &amp; commissioning of all Items specified in the contract within 30 days calculated from the date of issue of your </w:t>
      </w:r>
      <w:r w:rsidR="003B7DA0">
        <w:rPr>
          <w:color w:val="auto"/>
        </w:rPr>
        <w:t>work</w:t>
      </w:r>
      <w:r w:rsidRPr="00FD3E15">
        <w:rPr>
          <w:color w:val="auto"/>
        </w:rPr>
        <w:t xml:space="preserve"> order/LOI. </w:t>
      </w:r>
    </w:p>
    <w:p w:rsidR="00833D60" w:rsidRPr="00FD3E15" w:rsidRDefault="00833D60" w:rsidP="00FD3E15">
      <w:pPr>
        <w:pStyle w:val="Default"/>
        <w:spacing w:line="360" w:lineRule="auto"/>
        <w:jc w:val="both"/>
        <w:rPr>
          <w:color w:val="auto"/>
        </w:rPr>
      </w:pPr>
      <w:r w:rsidRPr="00FD3E15">
        <w:rPr>
          <w:color w:val="auto"/>
        </w:rPr>
        <w:t xml:space="preserve">We understand that you are not bound to accept the lowest or any bid, you may receive. </w:t>
      </w:r>
    </w:p>
    <w:p w:rsidR="00833D60" w:rsidRPr="00FD3E15" w:rsidRDefault="00833D60" w:rsidP="00FD3E15">
      <w:pPr>
        <w:pStyle w:val="Default"/>
        <w:spacing w:line="360" w:lineRule="auto"/>
        <w:jc w:val="both"/>
        <w:rPr>
          <w:color w:val="auto"/>
        </w:rPr>
      </w:pPr>
      <w:r w:rsidRPr="00FD3E15">
        <w:rPr>
          <w:color w:val="auto"/>
        </w:rPr>
        <w:t xml:space="preserve">I / We affirm that I / We have enclosed the acceptance of all terms and conditions and also all brochures detailing the technical specification of the items quoted by me/us. </w:t>
      </w:r>
    </w:p>
    <w:p w:rsidR="00833D60" w:rsidRPr="00FD3E15" w:rsidRDefault="00833D60" w:rsidP="00FD3E15">
      <w:pPr>
        <w:pStyle w:val="Default"/>
        <w:spacing w:line="360" w:lineRule="auto"/>
        <w:jc w:val="both"/>
        <w:rPr>
          <w:color w:val="auto"/>
        </w:rPr>
      </w:pPr>
      <w:r w:rsidRPr="00FD3E15">
        <w:rPr>
          <w:color w:val="auto"/>
        </w:rPr>
        <w:t xml:space="preserve">I / We hereby confirm that all the items supplied are in proper working condition and tested successfully. </w:t>
      </w:r>
    </w:p>
    <w:p w:rsidR="00833D60" w:rsidRPr="00FD3E15" w:rsidRDefault="00833D60" w:rsidP="00FD3E15">
      <w:pPr>
        <w:pStyle w:val="Default"/>
        <w:spacing w:line="360" w:lineRule="auto"/>
        <w:jc w:val="both"/>
        <w:rPr>
          <w:color w:val="auto"/>
        </w:rPr>
      </w:pPr>
      <w:r w:rsidRPr="00FD3E15">
        <w:rPr>
          <w:color w:val="auto"/>
        </w:rPr>
        <w:t xml:space="preserve">The tender document for the works mentioned above have been obtained by me from the URL https://duk.ac.in, the official website of Digital University and I / we hereby certify that I / we have read the entire terms and conditions of the tender document, which shall form part of the contract agreement and I / we shall abide by the conditions / clauses contained therein. </w:t>
      </w:r>
    </w:p>
    <w:p w:rsidR="00833D60" w:rsidRPr="00FD3E15" w:rsidRDefault="00833D60" w:rsidP="00FD3E15">
      <w:pPr>
        <w:pStyle w:val="Default"/>
        <w:spacing w:line="360" w:lineRule="auto"/>
        <w:jc w:val="both"/>
        <w:rPr>
          <w:color w:val="auto"/>
        </w:rPr>
      </w:pPr>
      <w:r w:rsidRPr="00FD3E15">
        <w:rPr>
          <w:color w:val="auto"/>
        </w:rPr>
        <w:t xml:space="preserve">7.My /our GST &amp; PAN Numbers are as follows. </w:t>
      </w:r>
    </w:p>
    <w:p w:rsidR="00833D60" w:rsidRPr="00FD3E15" w:rsidRDefault="00833D60" w:rsidP="00FD3E15">
      <w:pPr>
        <w:pStyle w:val="Default"/>
        <w:spacing w:line="360" w:lineRule="auto"/>
        <w:jc w:val="both"/>
        <w:rPr>
          <w:color w:val="auto"/>
        </w:rPr>
      </w:pPr>
      <w:r w:rsidRPr="00FD3E15">
        <w:rPr>
          <w:color w:val="auto"/>
        </w:rPr>
        <w:t xml:space="preserve">GST Registration Number. ……………………. </w:t>
      </w:r>
    </w:p>
    <w:p w:rsidR="00833D60" w:rsidRPr="00FD3E15" w:rsidRDefault="00833D60" w:rsidP="00FD3E15">
      <w:pPr>
        <w:pStyle w:val="Default"/>
        <w:spacing w:line="360" w:lineRule="auto"/>
        <w:jc w:val="both"/>
        <w:rPr>
          <w:color w:val="auto"/>
        </w:rPr>
      </w:pPr>
      <w:r w:rsidRPr="00FD3E15">
        <w:rPr>
          <w:color w:val="auto"/>
        </w:rPr>
        <w:t xml:space="preserve">PAN Number. ……………………… </w:t>
      </w:r>
    </w:p>
    <w:p w:rsidR="00833D60" w:rsidRPr="00FD3E15" w:rsidRDefault="00833D60" w:rsidP="00FD3E15">
      <w:pPr>
        <w:pStyle w:val="Default"/>
        <w:spacing w:line="360" w:lineRule="auto"/>
        <w:jc w:val="both"/>
        <w:rPr>
          <w:color w:val="auto"/>
        </w:rPr>
      </w:pPr>
      <w:r w:rsidRPr="00FD3E15">
        <w:rPr>
          <w:color w:val="auto"/>
        </w:rPr>
        <w:t>MSME Details: Yes/No (enclose details)</w:t>
      </w:r>
    </w:p>
    <w:p w:rsidR="00833D60" w:rsidRPr="00FD3E15" w:rsidRDefault="00833D60" w:rsidP="00FD3E15">
      <w:pPr>
        <w:pStyle w:val="Default"/>
        <w:spacing w:line="360" w:lineRule="auto"/>
        <w:jc w:val="both"/>
        <w:rPr>
          <w:color w:val="auto"/>
        </w:rPr>
      </w:pPr>
    </w:p>
    <w:p w:rsidR="00833D60" w:rsidRPr="00FD3E15" w:rsidRDefault="00833D60" w:rsidP="00FD3E15">
      <w:pPr>
        <w:pStyle w:val="Default"/>
        <w:spacing w:line="360" w:lineRule="auto"/>
        <w:jc w:val="both"/>
        <w:rPr>
          <w:color w:val="auto"/>
        </w:rPr>
      </w:pPr>
      <w:r w:rsidRPr="00FD3E15">
        <w:rPr>
          <w:color w:val="auto"/>
        </w:rPr>
        <w:t xml:space="preserve">8.Dated this ………………………. day of………………………………… 2022. </w:t>
      </w:r>
    </w:p>
    <w:p w:rsidR="00216B36" w:rsidRDefault="00216B36" w:rsidP="00FD3E15">
      <w:pPr>
        <w:pStyle w:val="Default"/>
        <w:spacing w:line="360" w:lineRule="auto"/>
        <w:jc w:val="both"/>
        <w:rPr>
          <w:color w:val="auto"/>
        </w:rPr>
      </w:pPr>
    </w:p>
    <w:p w:rsidR="00833D60" w:rsidRPr="00FD3E15" w:rsidRDefault="00833D60" w:rsidP="00FD3E15">
      <w:pPr>
        <w:pStyle w:val="Default"/>
        <w:spacing w:line="360" w:lineRule="auto"/>
        <w:jc w:val="both"/>
        <w:rPr>
          <w:color w:val="auto"/>
        </w:rPr>
      </w:pPr>
      <w:r w:rsidRPr="00FD3E15">
        <w:rPr>
          <w:color w:val="auto"/>
        </w:rPr>
        <w:t xml:space="preserve">Duly authorized to sign the bid for and on behalf of ----------------------------------------- </w:t>
      </w:r>
    </w:p>
    <w:p w:rsidR="00833D60" w:rsidRPr="00FD3E15" w:rsidRDefault="00833D60" w:rsidP="00FD3E15">
      <w:pPr>
        <w:pStyle w:val="Default"/>
        <w:spacing w:line="360" w:lineRule="auto"/>
        <w:jc w:val="both"/>
        <w:rPr>
          <w:color w:val="auto"/>
        </w:rPr>
      </w:pPr>
    </w:p>
    <w:p w:rsidR="00833D60" w:rsidRPr="00FD3E15" w:rsidRDefault="00833D60" w:rsidP="00216B36">
      <w:pPr>
        <w:pStyle w:val="Default"/>
        <w:spacing w:line="360" w:lineRule="auto"/>
        <w:jc w:val="center"/>
        <w:rPr>
          <w:color w:val="auto"/>
        </w:rPr>
      </w:pPr>
      <w:r w:rsidRPr="00FD3E15">
        <w:rPr>
          <w:color w:val="auto"/>
        </w:rPr>
        <w:t>[To be submitted in letter head of the supplier]</w:t>
      </w:r>
    </w:p>
    <w:p w:rsidR="00127837" w:rsidRPr="00FD3E15" w:rsidRDefault="00127837" w:rsidP="00FD3E15">
      <w:pPr>
        <w:pStyle w:val="Default"/>
        <w:spacing w:line="360" w:lineRule="auto"/>
        <w:jc w:val="both"/>
        <w:rPr>
          <w:color w:val="auto"/>
        </w:rPr>
      </w:pPr>
    </w:p>
    <w:sectPr w:rsidR="00127837" w:rsidRPr="00FD3E15" w:rsidSect="00931093">
      <w:pgSz w:w="12240" w:h="15840"/>
      <w:pgMar w:top="567" w:right="720" w:bottom="14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2232"/>
    <w:multiLevelType w:val="hybridMultilevel"/>
    <w:tmpl w:val="10F619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FC40E78"/>
    <w:multiLevelType w:val="hybridMultilevel"/>
    <w:tmpl w:val="3D6E00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9050353"/>
    <w:multiLevelType w:val="hybridMultilevel"/>
    <w:tmpl w:val="D06E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797014"/>
    <w:multiLevelType w:val="hybridMultilevel"/>
    <w:tmpl w:val="984289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C232998"/>
    <w:multiLevelType w:val="hybridMultilevel"/>
    <w:tmpl w:val="0652C1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60"/>
    <w:rsid w:val="00023FA4"/>
    <w:rsid w:val="0009429E"/>
    <w:rsid w:val="00127837"/>
    <w:rsid w:val="00166E5C"/>
    <w:rsid w:val="00171ED6"/>
    <w:rsid w:val="00216B36"/>
    <w:rsid w:val="002413D8"/>
    <w:rsid w:val="00264EA1"/>
    <w:rsid w:val="002853D7"/>
    <w:rsid w:val="002E0D9E"/>
    <w:rsid w:val="00323540"/>
    <w:rsid w:val="00325B57"/>
    <w:rsid w:val="0037376D"/>
    <w:rsid w:val="003B7DA0"/>
    <w:rsid w:val="00441A6B"/>
    <w:rsid w:val="0047249E"/>
    <w:rsid w:val="004B23FF"/>
    <w:rsid w:val="004E0902"/>
    <w:rsid w:val="00524B18"/>
    <w:rsid w:val="0068391F"/>
    <w:rsid w:val="0070558B"/>
    <w:rsid w:val="00711E0F"/>
    <w:rsid w:val="007E3C3D"/>
    <w:rsid w:val="00823EBE"/>
    <w:rsid w:val="00833D60"/>
    <w:rsid w:val="00882631"/>
    <w:rsid w:val="0088298A"/>
    <w:rsid w:val="00961F3D"/>
    <w:rsid w:val="009B65AA"/>
    <w:rsid w:val="00A06968"/>
    <w:rsid w:val="00A52CE6"/>
    <w:rsid w:val="00AC7D3D"/>
    <w:rsid w:val="00B66372"/>
    <w:rsid w:val="00C133ED"/>
    <w:rsid w:val="00C80390"/>
    <w:rsid w:val="00E445BC"/>
    <w:rsid w:val="00E57605"/>
    <w:rsid w:val="00FD3E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3FFF"/>
  <w15:chartTrackingRefBased/>
  <w15:docId w15:val="{1D07F7D3-26C8-4F13-811A-5F2BA209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E0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D60"/>
    <w:pPr>
      <w:ind w:left="720"/>
      <w:contextualSpacing/>
    </w:pPr>
  </w:style>
  <w:style w:type="paragraph" w:customStyle="1" w:styleId="Default">
    <w:name w:val="Default"/>
    <w:rsid w:val="00833D6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ableParagraph">
    <w:name w:val="Table Paragraph"/>
    <w:basedOn w:val="Normal"/>
    <w:uiPriority w:val="1"/>
    <w:qFormat/>
    <w:rsid w:val="00833D60"/>
    <w:pPr>
      <w:widowControl w:val="0"/>
      <w:autoSpaceDE w:val="0"/>
      <w:autoSpaceDN w:val="0"/>
      <w:spacing w:line="219" w:lineRule="exact"/>
    </w:pPr>
    <w:rPr>
      <w:rFonts w:ascii="Arial" w:eastAsia="Arial" w:hAnsi="Arial" w:cs="Arial"/>
      <w:sz w:val="22"/>
      <w:szCs w:val="22"/>
    </w:rPr>
  </w:style>
  <w:style w:type="paragraph" w:styleId="NoSpacing">
    <w:name w:val="No Spacing"/>
    <w:uiPriority w:val="1"/>
    <w:qFormat/>
    <w:rsid w:val="00833D60"/>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KUDSIT</dc:creator>
  <cp:keywords/>
  <dc:description/>
  <cp:lastModifiedBy>KUDSIT</cp:lastModifiedBy>
  <cp:revision>4</cp:revision>
  <dcterms:created xsi:type="dcterms:W3CDTF">2022-10-13T11:20:00Z</dcterms:created>
  <dcterms:modified xsi:type="dcterms:W3CDTF">2022-10-14T09:59:00Z</dcterms:modified>
</cp:coreProperties>
</file>